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6D438" w14:textId="48BDB00A" w:rsidR="0083472F" w:rsidRPr="00C00844" w:rsidRDefault="003A4151" w:rsidP="003A4151">
      <w:pPr>
        <w:rPr>
          <w:rFonts w:asciiTheme="minorHAnsi" w:hAnsiTheme="minorHAnsi" w:cs="Calibri"/>
          <w:b/>
          <w:sz w:val="28"/>
          <w:szCs w:val="28"/>
        </w:rPr>
      </w:pPr>
      <w:r w:rsidRPr="00E25F5F">
        <w:rPr>
          <w:rFonts w:asciiTheme="minorHAnsi" w:hAnsiTheme="minorHAnsi" w:cs="Calibri"/>
          <w:b/>
          <w:sz w:val="28"/>
          <w:szCs w:val="28"/>
        </w:rPr>
        <w:t xml:space="preserve">Příloha č. 2 </w:t>
      </w:r>
      <w:r w:rsidR="008B7ACE">
        <w:rPr>
          <w:rFonts w:asciiTheme="minorHAnsi" w:hAnsiTheme="minorHAnsi" w:cs="Calibri"/>
          <w:b/>
          <w:sz w:val="28"/>
          <w:szCs w:val="28"/>
        </w:rPr>
        <w:t>–</w:t>
      </w:r>
      <w:r w:rsidRPr="00E25F5F">
        <w:rPr>
          <w:rFonts w:asciiTheme="minorHAnsi" w:hAnsiTheme="minorHAnsi" w:cs="Calibri"/>
          <w:b/>
          <w:sz w:val="28"/>
          <w:szCs w:val="28"/>
        </w:rPr>
        <w:t xml:space="preserve"> </w:t>
      </w:r>
      <w:r w:rsidR="008B7ACE">
        <w:rPr>
          <w:rFonts w:asciiTheme="minorHAnsi" w:hAnsiTheme="minorHAnsi" w:cs="Calibri"/>
          <w:b/>
          <w:sz w:val="28"/>
          <w:szCs w:val="28"/>
        </w:rPr>
        <w:t>Technické požadavky na provedení a vybavení</w:t>
      </w:r>
    </w:p>
    <w:p w14:paraId="28182590" w14:textId="77777777" w:rsidR="00EB335E" w:rsidRPr="00EE6165" w:rsidRDefault="00EB335E" w:rsidP="003A4151">
      <w:pPr>
        <w:rPr>
          <w:rFonts w:asciiTheme="minorHAnsi" w:hAnsiTheme="minorHAnsi" w:cs="Calibri"/>
          <w:sz w:val="22"/>
          <w:szCs w:val="22"/>
        </w:rPr>
      </w:pP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77"/>
        <w:gridCol w:w="6662"/>
      </w:tblGrid>
      <w:tr w:rsidR="00C0771B" w:rsidRPr="00EE6165" w14:paraId="6738910F" w14:textId="77777777" w:rsidTr="00C00844">
        <w:tc>
          <w:tcPr>
            <w:tcW w:w="2977" w:type="dxa"/>
            <w:shd w:val="clear" w:color="auto" w:fill="FFF2CC" w:themeFill="accent4" w:themeFillTint="33"/>
            <w:vAlign w:val="center"/>
          </w:tcPr>
          <w:p w14:paraId="4165C826" w14:textId="77777777" w:rsidR="00C0771B" w:rsidRPr="00C00844" w:rsidRDefault="00C0771B" w:rsidP="00A747C1">
            <w:pPr>
              <w:rPr>
                <w:rFonts w:asciiTheme="minorHAnsi" w:hAnsiTheme="minorHAnsi" w:cs="Tahoma"/>
                <w:b/>
                <w:sz w:val="28"/>
                <w:szCs w:val="28"/>
              </w:rPr>
            </w:pPr>
            <w:r w:rsidRPr="00C00844">
              <w:rPr>
                <w:rFonts w:asciiTheme="minorHAnsi" w:hAnsiTheme="minorHAnsi" w:cs="Tahoma"/>
                <w:b/>
                <w:sz w:val="28"/>
                <w:szCs w:val="28"/>
              </w:rPr>
              <w:t>Název veřejné zakázky:</w:t>
            </w:r>
          </w:p>
        </w:tc>
        <w:tc>
          <w:tcPr>
            <w:tcW w:w="6662" w:type="dxa"/>
            <w:shd w:val="clear" w:color="auto" w:fill="FFF2CC" w:themeFill="accent4" w:themeFillTint="33"/>
            <w:vAlign w:val="center"/>
          </w:tcPr>
          <w:p w14:paraId="78BC348A" w14:textId="77777777" w:rsidR="00C0771B" w:rsidRPr="00C00844" w:rsidRDefault="00C44E62" w:rsidP="00A747C1">
            <w:pPr>
              <w:rPr>
                <w:rFonts w:asciiTheme="minorHAnsi" w:hAnsiTheme="minorHAnsi" w:cs="Tahoma"/>
                <w:b/>
                <w:sz w:val="28"/>
                <w:szCs w:val="28"/>
              </w:rPr>
            </w:pPr>
            <w:r w:rsidRPr="00C00844">
              <w:rPr>
                <w:rFonts w:asciiTheme="minorHAnsi" w:hAnsiTheme="minorHAnsi" w:cs="Calibri"/>
                <w:b/>
                <w:sz w:val="28"/>
                <w:szCs w:val="28"/>
              </w:rPr>
              <w:t>Dodávka vozidel formou operativního leasingu</w:t>
            </w:r>
          </w:p>
        </w:tc>
      </w:tr>
    </w:tbl>
    <w:p w14:paraId="0021E144" w14:textId="77777777" w:rsidR="00EB335E" w:rsidRPr="00EE6165" w:rsidRDefault="00EB335E" w:rsidP="00D6117D">
      <w:pPr>
        <w:jc w:val="both"/>
        <w:rPr>
          <w:rFonts w:asciiTheme="minorHAnsi" w:hAnsiTheme="minorHAnsi" w:cs="Calibri"/>
          <w:sz w:val="22"/>
          <w:szCs w:val="22"/>
        </w:rPr>
      </w:pPr>
    </w:p>
    <w:p w14:paraId="2ECBA800" w14:textId="77777777" w:rsidR="0086639A" w:rsidRPr="008919A7" w:rsidRDefault="0086639A" w:rsidP="0032592D">
      <w:pPr>
        <w:jc w:val="both"/>
        <w:rPr>
          <w:rFonts w:ascii="Calibri" w:hAnsi="Calibri" w:cs="Calibri"/>
          <w:sz w:val="22"/>
          <w:szCs w:val="22"/>
        </w:rPr>
      </w:pPr>
      <w:r w:rsidRPr="008919A7">
        <w:rPr>
          <w:rFonts w:ascii="Calibri" w:hAnsi="Calibri" w:cs="Calibri"/>
          <w:sz w:val="22"/>
          <w:szCs w:val="22"/>
        </w:rPr>
        <w:t>V</w:t>
      </w:r>
      <w:r w:rsidR="005E3CF4" w:rsidRPr="008919A7">
        <w:rPr>
          <w:rFonts w:ascii="Calibri" w:hAnsi="Calibri" w:cs="Calibri"/>
          <w:sz w:val="22"/>
          <w:szCs w:val="22"/>
        </w:rPr>
        <w:t> </w:t>
      </w:r>
      <w:r w:rsidRPr="008919A7">
        <w:rPr>
          <w:rFonts w:ascii="Calibri" w:hAnsi="Calibri" w:cs="Calibri"/>
          <w:sz w:val="22"/>
          <w:szCs w:val="22"/>
        </w:rPr>
        <w:t>souladu</w:t>
      </w:r>
      <w:r w:rsidR="005E3CF4" w:rsidRPr="008919A7">
        <w:rPr>
          <w:rFonts w:ascii="Calibri" w:hAnsi="Calibri" w:cs="Calibri"/>
          <w:sz w:val="22"/>
          <w:szCs w:val="22"/>
        </w:rPr>
        <w:t xml:space="preserve"> </w:t>
      </w:r>
      <w:r w:rsidR="00917E30" w:rsidRPr="008919A7">
        <w:rPr>
          <w:rFonts w:ascii="Calibri" w:hAnsi="Calibri" w:cs="Calibri"/>
          <w:sz w:val="22"/>
          <w:szCs w:val="22"/>
        </w:rPr>
        <w:t>s ustanovením § 89 odst. 1</w:t>
      </w:r>
      <w:r w:rsidRPr="008919A7">
        <w:rPr>
          <w:rFonts w:ascii="Calibri" w:hAnsi="Calibri" w:cs="Calibri"/>
          <w:sz w:val="22"/>
          <w:szCs w:val="22"/>
        </w:rPr>
        <w:t xml:space="preserve"> </w:t>
      </w:r>
      <w:r w:rsidR="005E3CF4" w:rsidRPr="008919A7">
        <w:rPr>
          <w:rFonts w:ascii="Calibri" w:hAnsi="Calibri" w:cs="Calibri"/>
          <w:sz w:val="22"/>
          <w:szCs w:val="22"/>
        </w:rPr>
        <w:t>zákon</w:t>
      </w:r>
      <w:r w:rsidR="00917E30" w:rsidRPr="008919A7">
        <w:rPr>
          <w:rFonts w:ascii="Calibri" w:hAnsi="Calibri" w:cs="Calibri"/>
          <w:sz w:val="22"/>
          <w:szCs w:val="22"/>
        </w:rPr>
        <w:t>a</w:t>
      </w:r>
      <w:r w:rsidRPr="008919A7">
        <w:rPr>
          <w:rFonts w:ascii="Calibri" w:hAnsi="Calibri" w:cs="Calibri"/>
          <w:sz w:val="22"/>
          <w:szCs w:val="22"/>
        </w:rPr>
        <w:t xml:space="preserve"> č. </w:t>
      </w:r>
      <w:r w:rsidR="00E95EEF" w:rsidRPr="008919A7">
        <w:rPr>
          <w:rFonts w:ascii="Calibri" w:hAnsi="Calibri" w:cs="Calibri"/>
          <w:sz w:val="22"/>
          <w:szCs w:val="22"/>
        </w:rPr>
        <w:t>134</w:t>
      </w:r>
      <w:r w:rsidRPr="008919A7">
        <w:rPr>
          <w:rFonts w:ascii="Calibri" w:hAnsi="Calibri" w:cs="Calibri"/>
          <w:sz w:val="22"/>
          <w:szCs w:val="22"/>
        </w:rPr>
        <w:t>/</w:t>
      </w:r>
      <w:r w:rsidR="00E95EEF" w:rsidRPr="008919A7">
        <w:rPr>
          <w:rFonts w:ascii="Calibri" w:hAnsi="Calibri" w:cs="Calibri"/>
          <w:sz w:val="22"/>
          <w:szCs w:val="22"/>
        </w:rPr>
        <w:t>2016</w:t>
      </w:r>
      <w:r w:rsidRPr="008919A7">
        <w:rPr>
          <w:rFonts w:ascii="Calibri" w:hAnsi="Calibri" w:cs="Calibri"/>
          <w:sz w:val="22"/>
          <w:szCs w:val="22"/>
        </w:rPr>
        <w:t xml:space="preserve"> Sb., </w:t>
      </w:r>
      <w:r w:rsidR="00E95EEF" w:rsidRPr="008919A7">
        <w:rPr>
          <w:rFonts w:ascii="Calibri" w:hAnsi="Calibri" w:cs="Calibri"/>
          <w:sz w:val="22"/>
          <w:szCs w:val="22"/>
        </w:rPr>
        <w:t>Zákon o zadávání veřejných zakázek</w:t>
      </w:r>
      <w:r w:rsidRPr="008919A7">
        <w:rPr>
          <w:rFonts w:ascii="Calibri" w:hAnsi="Calibri" w:cs="Calibri"/>
          <w:sz w:val="22"/>
          <w:szCs w:val="22"/>
        </w:rPr>
        <w:t xml:space="preserve">, v platném znění vymezuje níže zadavatel </w:t>
      </w:r>
      <w:r w:rsidRPr="008919A7">
        <w:rPr>
          <w:rFonts w:ascii="Calibri" w:hAnsi="Calibri" w:cs="Calibri"/>
          <w:b/>
          <w:sz w:val="22"/>
          <w:szCs w:val="22"/>
        </w:rPr>
        <w:t xml:space="preserve">závazné </w:t>
      </w:r>
      <w:r w:rsidR="00917E30" w:rsidRPr="008919A7">
        <w:rPr>
          <w:rFonts w:ascii="Calibri" w:hAnsi="Calibri" w:cs="Calibri"/>
          <w:b/>
          <w:sz w:val="22"/>
          <w:szCs w:val="22"/>
        </w:rPr>
        <w:t xml:space="preserve">parametry </w:t>
      </w:r>
      <w:r w:rsidR="00917E30" w:rsidRPr="008919A7">
        <w:rPr>
          <w:rFonts w:ascii="Calibri" w:hAnsi="Calibri" w:cs="Calibri"/>
          <w:b/>
          <w:color w:val="000000"/>
          <w:sz w:val="22"/>
          <w:szCs w:val="22"/>
        </w:rPr>
        <w:t>vyjadřující požadavky na výkon nebo funkci předmětu veřejné zakázky</w:t>
      </w:r>
      <w:r w:rsidR="00C44E62" w:rsidRPr="008919A7">
        <w:rPr>
          <w:rFonts w:ascii="Calibri" w:hAnsi="Calibri" w:cs="Calibri"/>
          <w:b/>
          <w:sz w:val="22"/>
          <w:szCs w:val="22"/>
        </w:rPr>
        <w:t>.</w:t>
      </w:r>
      <w:r w:rsidR="005E59ED" w:rsidRPr="008919A7">
        <w:rPr>
          <w:rFonts w:ascii="Calibri" w:hAnsi="Calibri" w:cs="Calibri"/>
          <w:b/>
          <w:sz w:val="22"/>
          <w:szCs w:val="22"/>
        </w:rPr>
        <w:t xml:space="preserve"> </w:t>
      </w:r>
    </w:p>
    <w:p w14:paraId="55F8C79D" w14:textId="77777777" w:rsidR="00FA47D5" w:rsidRPr="008919A7" w:rsidRDefault="00FA47D5" w:rsidP="00D6117D">
      <w:pPr>
        <w:pStyle w:val="Zkladntext2"/>
        <w:spacing w:after="0" w:line="240" w:lineRule="auto"/>
        <w:rPr>
          <w:rFonts w:cs="Calibri"/>
          <w:sz w:val="22"/>
          <w:szCs w:val="22"/>
        </w:rPr>
      </w:pPr>
    </w:p>
    <w:p w14:paraId="440EC26D" w14:textId="77777777" w:rsidR="00EB335E" w:rsidRDefault="0034151B" w:rsidP="00D6117D">
      <w:pPr>
        <w:pStyle w:val="Zkladntext2"/>
        <w:spacing w:after="0" w:line="240" w:lineRule="auto"/>
        <w:rPr>
          <w:rFonts w:cs="Calibri"/>
          <w:b/>
          <w:sz w:val="22"/>
          <w:szCs w:val="22"/>
        </w:rPr>
      </w:pPr>
      <w:r w:rsidRPr="008919A7">
        <w:rPr>
          <w:rFonts w:cs="Calibri"/>
          <w:b/>
          <w:sz w:val="22"/>
          <w:szCs w:val="22"/>
        </w:rPr>
        <w:t xml:space="preserve">Vyplněná příloha č. 2 společně s relevantními doklady prokazujícími splnění požadavků zadavatele </w:t>
      </w:r>
      <w:proofErr w:type="gramStart"/>
      <w:r w:rsidRPr="008919A7">
        <w:rPr>
          <w:rFonts w:cs="Calibri"/>
          <w:b/>
          <w:sz w:val="22"/>
          <w:szCs w:val="22"/>
        </w:rPr>
        <w:t>tvoří</w:t>
      </w:r>
      <w:proofErr w:type="gramEnd"/>
      <w:r w:rsidRPr="008919A7">
        <w:rPr>
          <w:rFonts w:cs="Calibri"/>
          <w:b/>
          <w:sz w:val="22"/>
          <w:szCs w:val="22"/>
        </w:rPr>
        <w:t xml:space="preserve"> nedílnou součást nabídky účastníka.</w:t>
      </w:r>
    </w:p>
    <w:p w14:paraId="0545BB20" w14:textId="77777777" w:rsidR="000202C1" w:rsidRDefault="000202C1" w:rsidP="00D6117D">
      <w:pPr>
        <w:pStyle w:val="Zkladntext2"/>
        <w:spacing w:after="0" w:line="240" w:lineRule="auto"/>
        <w:rPr>
          <w:rFonts w:cs="Calibri"/>
          <w:b/>
          <w:sz w:val="22"/>
          <w:szCs w:val="22"/>
        </w:rPr>
      </w:pPr>
    </w:p>
    <w:p w14:paraId="5F2860D6" w14:textId="511CD1D9" w:rsidR="000202C1" w:rsidRPr="001E2C1C" w:rsidRDefault="000202C1" w:rsidP="00D6117D">
      <w:pPr>
        <w:pStyle w:val="Zkladntext2"/>
        <w:spacing w:after="0" w:line="240" w:lineRule="auto"/>
        <w:rPr>
          <w:rFonts w:cs="Calibri"/>
          <w:b/>
          <w:color w:val="FF0000"/>
          <w:sz w:val="22"/>
          <w:szCs w:val="22"/>
        </w:rPr>
      </w:pPr>
      <w:r w:rsidRPr="001E2C1C">
        <w:rPr>
          <w:rFonts w:cs="Calibri"/>
          <w:b/>
          <w:sz w:val="22"/>
          <w:szCs w:val="22"/>
        </w:rPr>
        <w:t>Nabídka musí splňovat Nařízení vlády 173/2016 Sb., o stanovení závazných podmínek pro veřejné zakázky na pořízení silničních vozidel</w:t>
      </w:r>
      <w:r w:rsidR="009579E3" w:rsidRPr="001E2C1C">
        <w:rPr>
          <w:rFonts w:cs="Calibri"/>
          <w:b/>
          <w:sz w:val="22"/>
          <w:szCs w:val="22"/>
        </w:rPr>
        <w:t>.</w:t>
      </w:r>
    </w:p>
    <w:p w14:paraId="2B17E402" w14:textId="77777777" w:rsidR="00EB335E" w:rsidRPr="008919A7" w:rsidRDefault="00EB335E" w:rsidP="00D6117D">
      <w:pPr>
        <w:pStyle w:val="Zkladntext2"/>
        <w:spacing w:after="0" w:line="240" w:lineRule="auto"/>
        <w:rPr>
          <w:rFonts w:cs="Calibri"/>
          <w:b/>
          <w:sz w:val="22"/>
          <w:szCs w:val="22"/>
        </w:rPr>
      </w:pPr>
    </w:p>
    <w:p w14:paraId="4E92FAA4" w14:textId="77777777" w:rsidR="00592163" w:rsidRPr="00EE6165" w:rsidRDefault="00592163" w:rsidP="00D6117D">
      <w:pPr>
        <w:pStyle w:val="Zkladntext2"/>
        <w:spacing w:after="0" w:line="240" w:lineRule="auto"/>
        <w:rPr>
          <w:rFonts w:asciiTheme="minorHAnsi" w:hAnsiTheme="minorHAnsi"/>
          <w:sz w:val="2"/>
          <w:szCs w:val="22"/>
        </w:rPr>
      </w:pPr>
    </w:p>
    <w:p w14:paraId="77A63E37" w14:textId="1B35C232" w:rsidR="00311AAB" w:rsidRDefault="008919A7" w:rsidP="00D6117D">
      <w:pPr>
        <w:pStyle w:val="Zkladntext2"/>
        <w:spacing w:after="0" w:line="240" w:lineRule="auto"/>
        <w:rPr>
          <w:rFonts w:asciiTheme="minorHAnsi" w:hAnsiTheme="minorHAnsi"/>
          <w:b/>
          <w:szCs w:val="24"/>
        </w:rPr>
      </w:pPr>
      <w:r w:rsidRPr="008919A7">
        <w:rPr>
          <w:rFonts w:asciiTheme="minorHAnsi" w:hAnsiTheme="minorHAnsi"/>
          <w:b/>
          <w:szCs w:val="24"/>
        </w:rPr>
        <w:t>Technické požadavky na provedení a vybavení</w:t>
      </w:r>
      <w:r w:rsidR="008F02DB">
        <w:rPr>
          <w:rFonts w:asciiTheme="minorHAnsi" w:hAnsiTheme="minorHAnsi"/>
          <w:b/>
          <w:szCs w:val="24"/>
        </w:rPr>
        <w:t xml:space="preserve"> 3 kusů služebních vozidel.</w:t>
      </w:r>
    </w:p>
    <w:p w14:paraId="09FA76E1" w14:textId="77777777" w:rsidR="00C34342" w:rsidRDefault="00C34342" w:rsidP="00D6117D">
      <w:pPr>
        <w:pStyle w:val="Zkladntext2"/>
        <w:spacing w:after="0" w:line="240" w:lineRule="auto"/>
        <w:rPr>
          <w:rFonts w:asciiTheme="minorHAnsi" w:hAnsiTheme="minorHAnsi"/>
          <w:b/>
          <w:szCs w:val="24"/>
        </w:rPr>
      </w:pPr>
    </w:p>
    <w:tbl>
      <w:tblPr>
        <w:tblStyle w:val="Mkatabulky"/>
        <w:tblW w:w="9752" w:type="dxa"/>
        <w:tblLook w:val="04A0" w:firstRow="1" w:lastRow="0" w:firstColumn="1" w:lastColumn="0" w:noHBand="0" w:noVBand="1"/>
      </w:tblPr>
      <w:tblGrid>
        <w:gridCol w:w="1860"/>
        <w:gridCol w:w="4018"/>
        <w:gridCol w:w="3874"/>
      </w:tblGrid>
      <w:tr w:rsidR="00EE7325" w:rsidRPr="00EE6165" w14:paraId="4FF17FEE" w14:textId="77777777" w:rsidTr="00C34342">
        <w:trPr>
          <w:trHeight w:val="802"/>
        </w:trPr>
        <w:tc>
          <w:tcPr>
            <w:tcW w:w="5878" w:type="dxa"/>
            <w:gridSpan w:val="2"/>
            <w:shd w:val="clear" w:color="auto" w:fill="DEEAF6" w:themeFill="accent1" w:themeFillTint="33"/>
            <w:vAlign w:val="center"/>
          </w:tcPr>
          <w:p w14:paraId="079CB8CA" w14:textId="19E2AE83" w:rsidR="00EE7325" w:rsidRPr="00C00844" w:rsidRDefault="00EE7325" w:rsidP="00642F73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C00844">
              <w:rPr>
                <w:rFonts w:asciiTheme="minorHAnsi" w:hAnsiTheme="minorHAnsi"/>
                <w:b/>
                <w:sz w:val="22"/>
                <w:szCs w:val="22"/>
              </w:rPr>
              <w:t>Závazné charakteristiky a požadavky</w:t>
            </w:r>
            <w:r w:rsidR="00736BB7" w:rsidRPr="00C00844">
              <w:rPr>
                <w:rFonts w:asciiTheme="minorHAnsi" w:hAnsiTheme="minorHAnsi"/>
                <w:b/>
                <w:sz w:val="22"/>
                <w:szCs w:val="22"/>
              </w:rPr>
              <w:t xml:space="preserve"> na technické provedení a vybavení</w:t>
            </w:r>
            <w:r w:rsidR="00EE6165" w:rsidRPr="00C00844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B94560" w:rsidRPr="00C00844">
              <w:rPr>
                <w:rFonts w:asciiTheme="minorHAnsi" w:hAnsiTheme="minorHAnsi"/>
                <w:b/>
                <w:sz w:val="22"/>
                <w:szCs w:val="22"/>
              </w:rPr>
              <w:t>3 kusů služebních vozidel</w:t>
            </w:r>
            <w:r w:rsidR="00AA17A5">
              <w:rPr>
                <w:rFonts w:asciiTheme="minorHAnsi" w:hAnsiTheme="minorHAnsi"/>
                <w:b/>
                <w:sz w:val="22"/>
                <w:szCs w:val="22"/>
              </w:rPr>
              <w:t xml:space="preserve"> –</w:t>
            </w:r>
            <w:r w:rsidR="00D12E80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DA4759">
              <w:rPr>
                <w:rFonts w:asciiTheme="minorHAnsi" w:hAnsiTheme="minorHAnsi"/>
                <w:b/>
                <w:sz w:val="22"/>
                <w:szCs w:val="22"/>
              </w:rPr>
              <w:t>SUV</w:t>
            </w:r>
          </w:p>
        </w:tc>
        <w:tc>
          <w:tcPr>
            <w:tcW w:w="3874" w:type="dxa"/>
            <w:shd w:val="clear" w:color="auto" w:fill="DEEAF6" w:themeFill="accent1" w:themeFillTint="33"/>
          </w:tcPr>
          <w:p w14:paraId="2269CD30" w14:textId="23611F64" w:rsidR="00EE7325" w:rsidRPr="00EE6165" w:rsidRDefault="00EE7325" w:rsidP="00EE6165">
            <w:pPr>
              <w:rPr>
                <w:rFonts w:asciiTheme="minorHAnsi" w:hAnsiTheme="minorHAnsi"/>
                <w:b/>
                <w:color w:val="FF0000"/>
                <w:sz w:val="20"/>
                <w:szCs w:val="20"/>
              </w:rPr>
            </w:pPr>
            <w:r w:rsidRPr="00EE6165">
              <w:rPr>
                <w:rFonts w:asciiTheme="minorHAnsi" w:hAnsiTheme="minorHAnsi"/>
                <w:b/>
                <w:sz w:val="22"/>
                <w:szCs w:val="22"/>
              </w:rPr>
              <w:t xml:space="preserve">Uveďte údaje o splnění </w:t>
            </w:r>
            <w:r w:rsidR="00F23F96" w:rsidRPr="00EE6165">
              <w:rPr>
                <w:rFonts w:asciiTheme="minorHAnsi" w:hAnsiTheme="minorHAnsi"/>
                <w:b/>
                <w:sz w:val="22"/>
                <w:szCs w:val="22"/>
              </w:rPr>
              <w:t xml:space="preserve">závazných charakteristik a </w:t>
            </w:r>
            <w:r w:rsidRPr="008919A7">
              <w:rPr>
                <w:rFonts w:asciiTheme="minorHAnsi" w:hAnsiTheme="minorHAnsi"/>
                <w:b/>
                <w:sz w:val="22"/>
                <w:szCs w:val="22"/>
              </w:rPr>
              <w:t>požadavků</w:t>
            </w:r>
            <w:r w:rsidR="00EE6165" w:rsidRPr="008919A7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EE6165" w:rsidRPr="008919A7">
              <w:rPr>
                <w:rFonts w:asciiTheme="minorHAnsi" w:hAnsiTheme="minorHAnsi"/>
                <w:sz w:val="22"/>
                <w:szCs w:val="22"/>
              </w:rPr>
              <w:t xml:space="preserve">(doplní </w:t>
            </w:r>
            <w:r w:rsidR="008919A7" w:rsidRPr="008919A7">
              <w:rPr>
                <w:rFonts w:asciiTheme="minorHAnsi" w:hAnsiTheme="minorHAnsi"/>
                <w:sz w:val="22"/>
                <w:szCs w:val="22"/>
              </w:rPr>
              <w:t>účastník</w:t>
            </w:r>
            <w:r w:rsidR="00EE6165" w:rsidRPr="008919A7">
              <w:rPr>
                <w:rFonts w:asciiTheme="minorHAnsi" w:hAnsiTheme="minorHAnsi"/>
                <w:sz w:val="22"/>
                <w:szCs w:val="22"/>
              </w:rPr>
              <w:t>)</w:t>
            </w:r>
            <w:r w:rsidRPr="008919A7">
              <w:rPr>
                <w:rFonts w:asciiTheme="minorHAnsi" w:hAnsiTheme="minorHAnsi"/>
                <w:b/>
              </w:rPr>
              <w:t xml:space="preserve">  </w:t>
            </w:r>
          </w:p>
        </w:tc>
      </w:tr>
      <w:tr w:rsidR="00736BB7" w:rsidRPr="00EE6165" w14:paraId="64ABF221" w14:textId="77777777" w:rsidTr="00C34342">
        <w:trPr>
          <w:trHeight w:val="343"/>
        </w:trPr>
        <w:tc>
          <w:tcPr>
            <w:tcW w:w="1860" w:type="dxa"/>
            <w:vMerge w:val="restart"/>
          </w:tcPr>
          <w:p w14:paraId="7EC5B0F6" w14:textId="77777777" w:rsidR="00736BB7" w:rsidRPr="00EE6165" w:rsidRDefault="00736BB7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  <w:r w:rsidRPr="00EE6165"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  <w:t>BARVA</w:t>
            </w:r>
          </w:p>
        </w:tc>
        <w:tc>
          <w:tcPr>
            <w:tcW w:w="4018" w:type="dxa"/>
          </w:tcPr>
          <w:p w14:paraId="0122D5F7" w14:textId="77777777" w:rsidR="00736BB7" w:rsidRPr="00046A70" w:rsidRDefault="00CD51A6" w:rsidP="00B94560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</w:t>
            </w:r>
            <w:r w:rsidR="00736BB7" w:rsidRPr="00046A70">
              <w:rPr>
                <w:rFonts w:asciiTheme="minorHAnsi" w:hAnsiTheme="minorHAnsi"/>
                <w:sz w:val="22"/>
                <w:szCs w:val="22"/>
              </w:rPr>
              <w:t>etalická bez omezení</w:t>
            </w:r>
          </w:p>
        </w:tc>
        <w:tc>
          <w:tcPr>
            <w:tcW w:w="3874" w:type="dxa"/>
          </w:tcPr>
          <w:p w14:paraId="30771D4D" w14:textId="77777777" w:rsidR="00736BB7" w:rsidRPr="00EE6165" w:rsidRDefault="00736BB7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36BB7" w:rsidRPr="00EE6165" w14:paraId="46F95BC7" w14:textId="77777777" w:rsidTr="00C34342">
        <w:trPr>
          <w:trHeight w:val="343"/>
        </w:trPr>
        <w:tc>
          <w:tcPr>
            <w:tcW w:w="1860" w:type="dxa"/>
            <w:vMerge/>
          </w:tcPr>
          <w:p w14:paraId="3374DB8E" w14:textId="77777777" w:rsidR="00736BB7" w:rsidRPr="00EE6165" w:rsidRDefault="00736BB7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4018" w:type="dxa"/>
          </w:tcPr>
          <w:p w14:paraId="2517A69C" w14:textId="77777777" w:rsidR="00736BB7" w:rsidRPr="00046A70" w:rsidRDefault="00736BB7" w:rsidP="00642F73">
            <w:pPr>
              <w:rPr>
                <w:rFonts w:asciiTheme="minorHAnsi" w:hAnsiTheme="minorHAnsi"/>
                <w:sz w:val="22"/>
                <w:szCs w:val="22"/>
              </w:rPr>
            </w:pPr>
            <w:r w:rsidRPr="00046A70">
              <w:rPr>
                <w:rFonts w:asciiTheme="minorHAnsi" w:hAnsiTheme="minorHAnsi"/>
                <w:sz w:val="22"/>
                <w:szCs w:val="22"/>
              </w:rPr>
              <w:t>barva interi</w:t>
            </w:r>
            <w:r w:rsidR="00642F73" w:rsidRPr="00046A70">
              <w:rPr>
                <w:rFonts w:asciiTheme="minorHAnsi" w:hAnsiTheme="minorHAnsi"/>
                <w:sz w:val="22"/>
                <w:szCs w:val="22"/>
              </w:rPr>
              <w:t>é</w:t>
            </w:r>
            <w:r w:rsidRPr="00046A70">
              <w:rPr>
                <w:rFonts w:asciiTheme="minorHAnsi" w:hAnsiTheme="minorHAnsi"/>
                <w:sz w:val="22"/>
                <w:szCs w:val="22"/>
              </w:rPr>
              <w:t>ru</w:t>
            </w:r>
            <w:r w:rsidR="00A73879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A73879" w:rsidRPr="00046A70">
              <w:rPr>
                <w:rFonts w:asciiTheme="minorHAnsi" w:hAnsiTheme="minorHAnsi"/>
                <w:sz w:val="22"/>
                <w:szCs w:val="22"/>
              </w:rPr>
              <w:t>bez omezení</w:t>
            </w:r>
          </w:p>
        </w:tc>
        <w:tc>
          <w:tcPr>
            <w:tcW w:w="3874" w:type="dxa"/>
          </w:tcPr>
          <w:p w14:paraId="175F8837" w14:textId="77777777" w:rsidR="00736BB7" w:rsidRPr="00EE6165" w:rsidRDefault="00736BB7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36BB7" w:rsidRPr="00EE6165" w14:paraId="137E7EA9" w14:textId="77777777" w:rsidTr="005A3DCA">
        <w:trPr>
          <w:trHeight w:val="343"/>
        </w:trPr>
        <w:tc>
          <w:tcPr>
            <w:tcW w:w="1860" w:type="dxa"/>
            <w:vMerge w:val="restart"/>
          </w:tcPr>
          <w:p w14:paraId="6742CB2A" w14:textId="77777777" w:rsidR="00736BB7" w:rsidRPr="00EE6165" w:rsidRDefault="00736BB7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  <w:r w:rsidRPr="00EE6165"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  <w:t>MOTOR</w:t>
            </w:r>
          </w:p>
        </w:tc>
        <w:tc>
          <w:tcPr>
            <w:tcW w:w="4018" w:type="dxa"/>
            <w:shd w:val="clear" w:color="auto" w:fill="auto"/>
          </w:tcPr>
          <w:p w14:paraId="0878FD5A" w14:textId="1E822105" w:rsidR="00736BB7" w:rsidRPr="005A3DCA" w:rsidRDefault="00E234D0" w:rsidP="00B94560">
            <w:pPr>
              <w:rPr>
                <w:rFonts w:asciiTheme="minorHAnsi" w:hAnsiTheme="minorHAnsi"/>
                <w:sz w:val="22"/>
                <w:szCs w:val="22"/>
              </w:rPr>
            </w:pPr>
            <w:r w:rsidRPr="005A3DCA">
              <w:rPr>
                <w:rFonts w:asciiTheme="minorHAnsi" w:hAnsiTheme="minorHAnsi"/>
                <w:sz w:val="22"/>
                <w:szCs w:val="22"/>
              </w:rPr>
              <w:t>Vznětový</w:t>
            </w:r>
            <w:r w:rsidR="00736BB7" w:rsidRPr="005A3DCA">
              <w:rPr>
                <w:rFonts w:asciiTheme="minorHAnsi" w:hAnsiTheme="minorHAnsi"/>
                <w:sz w:val="22"/>
                <w:szCs w:val="22"/>
              </w:rPr>
              <w:t>, výkon min</w:t>
            </w:r>
            <w:r w:rsidR="00DA4ABC" w:rsidRPr="005A3DCA">
              <w:rPr>
                <w:rFonts w:asciiTheme="minorHAnsi" w:hAnsiTheme="minorHAnsi"/>
                <w:sz w:val="22"/>
                <w:szCs w:val="22"/>
              </w:rPr>
              <w:t>.</w:t>
            </w:r>
            <w:r w:rsidR="00736BB7" w:rsidRPr="005A3DCA">
              <w:rPr>
                <w:rFonts w:asciiTheme="minorHAnsi" w:hAnsiTheme="minorHAnsi"/>
                <w:sz w:val="22"/>
                <w:szCs w:val="22"/>
              </w:rPr>
              <w:t>1</w:t>
            </w:r>
            <w:r w:rsidR="00D12E80" w:rsidRPr="005A3DCA">
              <w:rPr>
                <w:rFonts w:asciiTheme="minorHAnsi" w:hAnsiTheme="minorHAnsi"/>
                <w:sz w:val="22"/>
                <w:szCs w:val="22"/>
              </w:rPr>
              <w:t>4</w:t>
            </w:r>
            <w:r w:rsidR="00DA4ABC" w:rsidRPr="005A3DCA">
              <w:rPr>
                <w:rFonts w:asciiTheme="minorHAnsi" w:hAnsiTheme="minorHAnsi"/>
                <w:sz w:val="22"/>
                <w:szCs w:val="22"/>
              </w:rPr>
              <w:t>5</w:t>
            </w:r>
            <w:r w:rsidR="00736BB7" w:rsidRPr="005A3DCA">
              <w:rPr>
                <w:rFonts w:asciiTheme="minorHAnsi" w:hAnsiTheme="minorHAnsi"/>
                <w:sz w:val="22"/>
                <w:szCs w:val="22"/>
              </w:rPr>
              <w:t>kW</w:t>
            </w:r>
            <w:r w:rsidR="00DA4ABC" w:rsidRPr="005A3DCA">
              <w:rPr>
                <w:rFonts w:asciiTheme="minorHAnsi" w:hAnsiTheme="minorHAnsi"/>
                <w:sz w:val="22"/>
                <w:szCs w:val="22"/>
              </w:rPr>
              <w:t>, max.165kW</w:t>
            </w:r>
            <w:r w:rsidR="00736BB7" w:rsidRPr="005A3DCA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3874" w:type="dxa"/>
          </w:tcPr>
          <w:p w14:paraId="249C192C" w14:textId="77777777" w:rsidR="00736BB7" w:rsidRPr="00EE6165" w:rsidRDefault="00736BB7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36BB7" w:rsidRPr="00EE6165" w14:paraId="2C4392BE" w14:textId="77777777" w:rsidTr="005A3DCA">
        <w:trPr>
          <w:trHeight w:val="343"/>
        </w:trPr>
        <w:tc>
          <w:tcPr>
            <w:tcW w:w="1860" w:type="dxa"/>
            <w:vMerge/>
          </w:tcPr>
          <w:p w14:paraId="76CDCC6B" w14:textId="77777777" w:rsidR="00736BB7" w:rsidRPr="00EE6165" w:rsidRDefault="00736BB7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4018" w:type="dxa"/>
            <w:shd w:val="clear" w:color="auto" w:fill="auto"/>
          </w:tcPr>
          <w:p w14:paraId="50281975" w14:textId="790A691D" w:rsidR="00736BB7" w:rsidRPr="005A3DCA" w:rsidRDefault="00736BB7" w:rsidP="00B94560">
            <w:pPr>
              <w:rPr>
                <w:rFonts w:asciiTheme="minorHAnsi" w:hAnsiTheme="minorHAnsi"/>
                <w:sz w:val="22"/>
                <w:szCs w:val="22"/>
              </w:rPr>
            </w:pPr>
            <w:r w:rsidRPr="005A3DCA">
              <w:rPr>
                <w:rFonts w:asciiTheme="minorHAnsi" w:hAnsiTheme="minorHAnsi"/>
                <w:sz w:val="22"/>
                <w:szCs w:val="22"/>
              </w:rPr>
              <w:t xml:space="preserve">počet </w:t>
            </w:r>
            <w:r w:rsidR="005A3DCA" w:rsidRPr="005A3DCA">
              <w:rPr>
                <w:rFonts w:asciiTheme="minorHAnsi" w:hAnsiTheme="minorHAnsi"/>
                <w:sz w:val="22"/>
                <w:szCs w:val="22"/>
              </w:rPr>
              <w:t>válců – minimálně</w:t>
            </w:r>
            <w:r w:rsidRPr="005A3DCA">
              <w:rPr>
                <w:rFonts w:asciiTheme="minorHAnsi" w:hAnsiTheme="minorHAnsi"/>
                <w:sz w:val="22"/>
                <w:szCs w:val="22"/>
              </w:rPr>
              <w:t xml:space="preserve"> 4</w:t>
            </w:r>
          </w:p>
        </w:tc>
        <w:tc>
          <w:tcPr>
            <w:tcW w:w="3874" w:type="dxa"/>
          </w:tcPr>
          <w:p w14:paraId="2D658F9F" w14:textId="77777777" w:rsidR="00736BB7" w:rsidRPr="00EE6165" w:rsidRDefault="00736BB7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36BB7" w:rsidRPr="00EE6165" w14:paraId="7F2CBF28" w14:textId="77777777" w:rsidTr="005A3DCA">
        <w:trPr>
          <w:trHeight w:val="343"/>
        </w:trPr>
        <w:tc>
          <w:tcPr>
            <w:tcW w:w="1860" w:type="dxa"/>
            <w:vMerge/>
          </w:tcPr>
          <w:p w14:paraId="37613D8B" w14:textId="77777777" w:rsidR="00736BB7" w:rsidRPr="00EE6165" w:rsidRDefault="00736BB7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4018" w:type="dxa"/>
            <w:shd w:val="clear" w:color="auto" w:fill="auto"/>
          </w:tcPr>
          <w:p w14:paraId="2882D204" w14:textId="6EE29491" w:rsidR="00736BB7" w:rsidRPr="005A3DCA" w:rsidRDefault="00736BB7" w:rsidP="00B94560">
            <w:pPr>
              <w:rPr>
                <w:rFonts w:asciiTheme="minorHAnsi" w:hAnsiTheme="minorHAnsi"/>
                <w:sz w:val="22"/>
                <w:szCs w:val="22"/>
              </w:rPr>
            </w:pPr>
            <w:r w:rsidRPr="005A3DCA">
              <w:rPr>
                <w:rFonts w:asciiTheme="minorHAnsi" w:hAnsiTheme="minorHAnsi"/>
                <w:sz w:val="22"/>
                <w:szCs w:val="22"/>
              </w:rPr>
              <w:t xml:space="preserve">exhalační </w:t>
            </w:r>
            <w:r w:rsidR="005A3DCA" w:rsidRPr="005A3DCA">
              <w:rPr>
                <w:rFonts w:asciiTheme="minorHAnsi" w:hAnsiTheme="minorHAnsi"/>
                <w:sz w:val="22"/>
                <w:szCs w:val="22"/>
              </w:rPr>
              <w:t>norma – Euro</w:t>
            </w:r>
            <w:r w:rsidRPr="005A3DCA">
              <w:rPr>
                <w:rFonts w:asciiTheme="minorHAnsi" w:hAnsiTheme="minorHAnsi"/>
                <w:sz w:val="22"/>
                <w:szCs w:val="22"/>
              </w:rPr>
              <w:t xml:space="preserve"> 6</w:t>
            </w:r>
          </w:p>
        </w:tc>
        <w:tc>
          <w:tcPr>
            <w:tcW w:w="3874" w:type="dxa"/>
          </w:tcPr>
          <w:p w14:paraId="3DBFB919" w14:textId="77777777" w:rsidR="00736BB7" w:rsidRPr="00EE6165" w:rsidRDefault="00736BB7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D3AB7" w:rsidRPr="00EE6165" w14:paraId="22C5EE71" w14:textId="77777777" w:rsidTr="005A3DCA">
        <w:trPr>
          <w:trHeight w:val="343"/>
        </w:trPr>
        <w:tc>
          <w:tcPr>
            <w:tcW w:w="1860" w:type="dxa"/>
            <w:vMerge w:val="restart"/>
          </w:tcPr>
          <w:p w14:paraId="72AE61E1" w14:textId="77777777" w:rsidR="000D3AB7" w:rsidRPr="00EE6165" w:rsidRDefault="00BE02D4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  <w:t>KAROSERIE</w:t>
            </w:r>
          </w:p>
        </w:tc>
        <w:tc>
          <w:tcPr>
            <w:tcW w:w="4018" w:type="dxa"/>
            <w:shd w:val="clear" w:color="auto" w:fill="auto"/>
          </w:tcPr>
          <w:p w14:paraId="26EDFAC9" w14:textId="63801EF0" w:rsidR="000D3AB7" w:rsidRPr="005A3DCA" w:rsidRDefault="00CD51A6" w:rsidP="00B94560">
            <w:pPr>
              <w:rPr>
                <w:rFonts w:asciiTheme="minorHAnsi" w:hAnsiTheme="minorHAnsi"/>
                <w:sz w:val="22"/>
                <w:szCs w:val="22"/>
              </w:rPr>
            </w:pPr>
            <w:r w:rsidRPr="005A3DCA">
              <w:rPr>
                <w:rFonts w:asciiTheme="minorHAnsi" w:hAnsiTheme="minorHAnsi"/>
                <w:sz w:val="22"/>
                <w:szCs w:val="22"/>
              </w:rPr>
              <w:t>p</w:t>
            </w:r>
            <w:r w:rsidR="00BE02D4" w:rsidRPr="005A3DCA">
              <w:rPr>
                <w:rFonts w:asciiTheme="minorHAnsi" w:hAnsiTheme="minorHAnsi"/>
                <w:sz w:val="22"/>
                <w:szCs w:val="22"/>
              </w:rPr>
              <w:t>ětidveřová,</w:t>
            </w:r>
            <w:r w:rsidR="00E234D0" w:rsidRPr="005A3DCA">
              <w:rPr>
                <w:rFonts w:asciiTheme="minorHAnsi" w:hAnsiTheme="minorHAnsi"/>
                <w:sz w:val="22"/>
                <w:szCs w:val="22"/>
              </w:rPr>
              <w:t xml:space="preserve"> minimálně</w:t>
            </w:r>
            <w:r w:rsidR="00BE02D4" w:rsidRPr="005A3DCA">
              <w:rPr>
                <w:rFonts w:asciiTheme="minorHAnsi" w:hAnsiTheme="minorHAnsi"/>
                <w:sz w:val="22"/>
                <w:szCs w:val="22"/>
              </w:rPr>
              <w:t xml:space="preserve"> pětimístná</w:t>
            </w:r>
            <w:r w:rsidR="00D12E80" w:rsidRPr="005A3DCA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="000D3AB7" w:rsidRPr="005A3DCA">
              <w:rPr>
                <w:rFonts w:asciiTheme="minorHAnsi" w:hAnsiTheme="minorHAnsi"/>
                <w:sz w:val="22"/>
                <w:szCs w:val="22"/>
              </w:rPr>
              <w:t xml:space="preserve">kategorie </w:t>
            </w:r>
            <w:r w:rsidR="001C4E2E" w:rsidRPr="005A3DCA">
              <w:rPr>
                <w:rFonts w:asciiTheme="minorHAnsi" w:hAnsiTheme="minorHAnsi"/>
                <w:sz w:val="22"/>
                <w:szCs w:val="22"/>
              </w:rPr>
              <w:t xml:space="preserve">SUV, </w:t>
            </w:r>
            <w:r w:rsidR="00E06486" w:rsidRPr="005A3DCA">
              <w:rPr>
                <w:rFonts w:asciiTheme="minorHAnsi" w:hAnsiTheme="minorHAnsi"/>
                <w:sz w:val="22"/>
                <w:szCs w:val="22"/>
              </w:rPr>
              <w:t>páté dveře elektricky ovládané</w:t>
            </w:r>
          </w:p>
        </w:tc>
        <w:tc>
          <w:tcPr>
            <w:tcW w:w="3874" w:type="dxa"/>
          </w:tcPr>
          <w:p w14:paraId="12BAC937" w14:textId="77777777" w:rsidR="000D3AB7" w:rsidRPr="00EE6165" w:rsidRDefault="000D3AB7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E4212" w:rsidRPr="00EE6165" w14:paraId="660192BC" w14:textId="77777777" w:rsidTr="005A3DCA">
        <w:trPr>
          <w:trHeight w:val="343"/>
        </w:trPr>
        <w:tc>
          <w:tcPr>
            <w:tcW w:w="1860" w:type="dxa"/>
            <w:vMerge/>
          </w:tcPr>
          <w:p w14:paraId="1E592604" w14:textId="77777777" w:rsidR="008E4212" w:rsidRPr="00EE6165" w:rsidRDefault="008E4212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4018" w:type="dxa"/>
            <w:shd w:val="clear" w:color="auto" w:fill="auto"/>
          </w:tcPr>
          <w:p w14:paraId="5D142D6F" w14:textId="37445DCE" w:rsidR="008E4212" w:rsidRPr="005A3DCA" w:rsidRDefault="00BE02D4" w:rsidP="00B94560">
            <w:pPr>
              <w:rPr>
                <w:rFonts w:asciiTheme="minorHAnsi" w:hAnsiTheme="minorHAnsi"/>
                <w:sz w:val="22"/>
                <w:szCs w:val="22"/>
              </w:rPr>
            </w:pPr>
            <w:r w:rsidRPr="005A3DCA">
              <w:rPr>
                <w:rFonts w:asciiTheme="minorHAnsi" w:hAnsiTheme="minorHAnsi"/>
                <w:sz w:val="22"/>
                <w:szCs w:val="22"/>
              </w:rPr>
              <w:t>délka minimálně 4</w:t>
            </w:r>
            <w:r w:rsidR="00E234D0" w:rsidRPr="005A3DCA">
              <w:rPr>
                <w:rFonts w:asciiTheme="minorHAnsi" w:hAnsiTheme="minorHAnsi"/>
                <w:sz w:val="22"/>
                <w:szCs w:val="22"/>
              </w:rPr>
              <w:t xml:space="preserve"> 600</w:t>
            </w:r>
            <w:r w:rsidRPr="005A3DCA">
              <w:rPr>
                <w:rFonts w:asciiTheme="minorHAnsi" w:hAnsiTheme="minorHAnsi"/>
                <w:sz w:val="22"/>
                <w:szCs w:val="22"/>
              </w:rPr>
              <w:t xml:space="preserve"> mm</w:t>
            </w:r>
          </w:p>
        </w:tc>
        <w:tc>
          <w:tcPr>
            <w:tcW w:w="3874" w:type="dxa"/>
          </w:tcPr>
          <w:p w14:paraId="6A1FEE30" w14:textId="77777777" w:rsidR="008E4212" w:rsidRPr="00EE6165" w:rsidRDefault="008E4212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D3AB7" w:rsidRPr="00EE6165" w14:paraId="7F566FA3" w14:textId="77777777" w:rsidTr="005A3DCA">
        <w:trPr>
          <w:trHeight w:val="343"/>
        </w:trPr>
        <w:tc>
          <w:tcPr>
            <w:tcW w:w="1860" w:type="dxa"/>
            <w:vMerge/>
          </w:tcPr>
          <w:p w14:paraId="65671454" w14:textId="77777777" w:rsidR="000D3AB7" w:rsidRPr="00EE6165" w:rsidRDefault="000D3AB7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4018" w:type="dxa"/>
            <w:shd w:val="clear" w:color="auto" w:fill="auto"/>
          </w:tcPr>
          <w:p w14:paraId="3E83D925" w14:textId="24EAE018" w:rsidR="000D3AB7" w:rsidRPr="005A3DCA" w:rsidRDefault="005A3DCA" w:rsidP="00B94560">
            <w:pPr>
              <w:rPr>
                <w:rFonts w:asciiTheme="minorHAnsi" w:hAnsiTheme="minorHAnsi"/>
                <w:sz w:val="22"/>
                <w:szCs w:val="22"/>
              </w:rPr>
            </w:pPr>
            <w:r w:rsidRPr="005A3DCA">
              <w:rPr>
                <w:rFonts w:asciiTheme="minorHAnsi" w:hAnsiTheme="minorHAnsi"/>
                <w:sz w:val="22"/>
                <w:szCs w:val="22"/>
              </w:rPr>
              <w:t>rozvor – minimálně</w:t>
            </w:r>
            <w:r w:rsidR="000D3AB7" w:rsidRPr="005A3DCA">
              <w:rPr>
                <w:rFonts w:asciiTheme="minorHAnsi" w:hAnsiTheme="minorHAnsi"/>
                <w:sz w:val="22"/>
                <w:szCs w:val="22"/>
              </w:rPr>
              <w:t xml:space="preserve"> 2</w:t>
            </w:r>
            <w:r w:rsidR="00E234D0" w:rsidRPr="005A3DCA">
              <w:rPr>
                <w:rFonts w:asciiTheme="minorHAnsi" w:hAnsiTheme="minorHAnsi"/>
                <w:sz w:val="22"/>
                <w:szCs w:val="22"/>
              </w:rPr>
              <w:t xml:space="preserve"> 750</w:t>
            </w:r>
            <w:r w:rsidR="000D3AB7" w:rsidRPr="005A3DCA">
              <w:rPr>
                <w:rFonts w:asciiTheme="minorHAnsi" w:hAnsiTheme="minorHAnsi"/>
                <w:sz w:val="22"/>
                <w:szCs w:val="22"/>
              </w:rPr>
              <w:t xml:space="preserve"> mm</w:t>
            </w:r>
          </w:p>
        </w:tc>
        <w:tc>
          <w:tcPr>
            <w:tcW w:w="3874" w:type="dxa"/>
          </w:tcPr>
          <w:p w14:paraId="632E393B" w14:textId="77777777" w:rsidR="000D3AB7" w:rsidRPr="00EE6165" w:rsidRDefault="000D3AB7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D3AB7" w:rsidRPr="00EE6165" w14:paraId="7F938ADC" w14:textId="77777777" w:rsidTr="005A3DCA">
        <w:trPr>
          <w:trHeight w:val="343"/>
        </w:trPr>
        <w:tc>
          <w:tcPr>
            <w:tcW w:w="1860" w:type="dxa"/>
            <w:vMerge/>
          </w:tcPr>
          <w:p w14:paraId="3205ACF0" w14:textId="77777777" w:rsidR="000D3AB7" w:rsidRPr="00EE6165" w:rsidRDefault="000D3AB7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4018" w:type="dxa"/>
            <w:shd w:val="clear" w:color="auto" w:fill="auto"/>
          </w:tcPr>
          <w:p w14:paraId="1EC83C3F" w14:textId="77777777" w:rsidR="000D3AB7" w:rsidRPr="005A3DCA" w:rsidRDefault="000D3AB7" w:rsidP="00B94560">
            <w:pPr>
              <w:rPr>
                <w:rFonts w:asciiTheme="minorHAnsi" w:hAnsiTheme="minorHAnsi"/>
                <w:sz w:val="22"/>
                <w:szCs w:val="22"/>
              </w:rPr>
            </w:pPr>
            <w:r w:rsidRPr="005A3DCA">
              <w:rPr>
                <w:rFonts w:asciiTheme="minorHAnsi" w:hAnsiTheme="minorHAnsi"/>
                <w:sz w:val="22"/>
                <w:szCs w:val="22"/>
              </w:rPr>
              <w:t>objem zavazadlového prostoru</w:t>
            </w:r>
            <w:r w:rsidR="00C00844" w:rsidRPr="005A3DC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5A3DCA">
              <w:rPr>
                <w:rFonts w:asciiTheme="minorHAnsi" w:hAnsiTheme="minorHAnsi"/>
                <w:sz w:val="22"/>
                <w:szCs w:val="22"/>
              </w:rPr>
              <w:t>minimálně 600 l</w:t>
            </w:r>
            <w:r w:rsidR="00BE02D4" w:rsidRPr="005A3DCA">
              <w:rPr>
                <w:rFonts w:asciiTheme="minorHAnsi" w:hAnsiTheme="minorHAnsi"/>
                <w:sz w:val="22"/>
                <w:szCs w:val="22"/>
              </w:rPr>
              <w:t xml:space="preserve"> při nesklopených sedadlech</w:t>
            </w:r>
          </w:p>
        </w:tc>
        <w:tc>
          <w:tcPr>
            <w:tcW w:w="3874" w:type="dxa"/>
          </w:tcPr>
          <w:p w14:paraId="02BBF430" w14:textId="77777777" w:rsidR="000D3AB7" w:rsidRPr="00EE6165" w:rsidRDefault="000D3AB7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D3AB7" w:rsidRPr="00EE6165" w14:paraId="7F2A81A7" w14:textId="77777777" w:rsidTr="005A3DCA">
        <w:trPr>
          <w:trHeight w:val="343"/>
        </w:trPr>
        <w:tc>
          <w:tcPr>
            <w:tcW w:w="1860" w:type="dxa"/>
            <w:vMerge w:val="restart"/>
          </w:tcPr>
          <w:p w14:paraId="5A430751" w14:textId="77777777" w:rsidR="000D3AB7" w:rsidRPr="00EE6165" w:rsidRDefault="000D3AB7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  <w:r w:rsidRPr="00EE6165"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  <w:t>PŘEVODOVKA POHON</w:t>
            </w:r>
          </w:p>
        </w:tc>
        <w:tc>
          <w:tcPr>
            <w:tcW w:w="4018" w:type="dxa"/>
            <w:shd w:val="clear" w:color="auto" w:fill="auto"/>
          </w:tcPr>
          <w:p w14:paraId="587CA6D6" w14:textId="77777777" w:rsidR="000D3AB7" w:rsidRPr="005A3DCA" w:rsidRDefault="000D3AB7" w:rsidP="00B94560">
            <w:pPr>
              <w:rPr>
                <w:rFonts w:asciiTheme="minorHAnsi" w:hAnsiTheme="minorHAnsi"/>
                <w:sz w:val="22"/>
                <w:szCs w:val="22"/>
              </w:rPr>
            </w:pPr>
            <w:r w:rsidRPr="005A3DCA">
              <w:rPr>
                <w:rFonts w:asciiTheme="minorHAnsi" w:hAnsiTheme="minorHAnsi"/>
                <w:sz w:val="22"/>
                <w:szCs w:val="22"/>
              </w:rPr>
              <w:t>minimálně 6 – stupňová automatická</w:t>
            </w:r>
          </w:p>
        </w:tc>
        <w:tc>
          <w:tcPr>
            <w:tcW w:w="3874" w:type="dxa"/>
          </w:tcPr>
          <w:p w14:paraId="4119359C" w14:textId="77777777" w:rsidR="000D3AB7" w:rsidRPr="00EE6165" w:rsidRDefault="000D3AB7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D3AB7" w:rsidRPr="00EE6165" w14:paraId="2319D5E8" w14:textId="77777777" w:rsidTr="005A3DCA">
        <w:trPr>
          <w:trHeight w:val="343"/>
        </w:trPr>
        <w:tc>
          <w:tcPr>
            <w:tcW w:w="1860" w:type="dxa"/>
            <w:vMerge/>
          </w:tcPr>
          <w:p w14:paraId="1CBCD7A9" w14:textId="77777777" w:rsidR="000D3AB7" w:rsidRPr="00EE6165" w:rsidRDefault="000D3AB7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4018" w:type="dxa"/>
            <w:shd w:val="clear" w:color="auto" w:fill="auto"/>
          </w:tcPr>
          <w:p w14:paraId="13AA28C4" w14:textId="77777777" w:rsidR="000D3AB7" w:rsidRPr="005A3DCA" w:rsidRDefault="000D3AB7" w:rsidP="00B94560">
            <w:pPr>
              <w:rPr>
                <w:rFonts w:asciiTheme="minorHAnsi" w:hAnsiTheme="minorHAnsi"/>
                <w:sz w:val="22"/>
                <w:szCs w:val="22"/>
              </w:rPr>
            </w:pPr>
            <w:r w:rsidRPr="005A3DCA">
              <w:rPr>
                <w:rFonts w:asciiTheme="minorHAnsi" w:hAnsiTheme="minorHAnsi"/>
                <w:sz w:val="22"/>
                <w:szCs w:val="22"/>
              </w:rPr>
              <w:t>pohon 4x4</w:t>
            </w:r>
          </w:p>
        </w:tc>
        <w:tc>
          <w:tcPr>
            <w:tcW w:w="3874" w:type="dxa"/>
          </w:tcPr>
          <w:p w14:paraId="01EAADCA" w14:textId="77777777" w:rsidR="000D3AB7" w:rsidRPr="00EE6165" w:rsidRDefault="000D3AB7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36BB7" w:rsidRPr="00EE6165" w14:paraId="19B691AB" w14:textId="77777777" w:rsidTr="005A3DCA">
        <w:trPr>
          <w:trHeight w:val="343"/>
        </w:trPr>
        <w:tc>
          <w:tcPr>
            <w:tcW w:w="1860" w:type="dxa"/>
            <w:vMerge w:val="restart"/>
          </w:tcPr>
          <w:p w14:paraId="312FEF9D" w14:textId="77777777" w:rsidR="00736BB7" w:rsidRPr="00EE6165" w:rsidRDefault="00736BB7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  <w:r w:rsidRPr="00EE6165"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  <w:t>TECHNICKÁ VÝBAVA</w:t>
            </w:r>
          </w:p>
        </w:tc>
        <w:tc>
          <w:tcPr>
            <w:tcW w:w="4018" w:type="dxa"/>
            <w:shd w:val="clear" w:color="auto" w:fill="auto"/>
          </w:tcPr>
          <w:p w14:paraId="17082BB6" w14:textId="63C075E8" w:rsidR="00736BB7" w:rsidRPr="005A3DCA" w:rsidRDefault="005A3DCA" w:rsidP="00B94560">
            <w:pPr>
              <w:rPr>
                <w:rFonts w:asciiTheme="minorHAnsi" w:hAnsiTheme="minorHAnsi"/>
                <w:sz w:val="22"/>
                <w:szCs w:val="22"/>
              </w:rPr>
            </w:pPr>
            <w:r w:rsidRPr="005A3DCA">
              <w:rPr>
                <w:rFonts w:asciiTheme="minorHAnsi" w:hAnsiTheme="minorHAnsi"/>
                <w:sz w:val="22"/>
                <w:szCs w:val="22"/>
              </w:rPr>
              <w:t>kola – lehká</w:t>
            </w:r>
            <w:r w:rsidR="00736BB7" w:rsidRPr="005A3DCA">
              <w:rPr>
                <w:rFonts w:asciiTheme="minorHAnsi" w:hAnsiTheme="minorHAnsi"/>
                <w:sz w:val="22"/>
                <w:szCs w:val="22"/>
              </w:rPr>
              <w:t xml:space="preserve"> slitina minimálně 1</w:t>
            </w:r>
            <w:r w:rsidR="00D12E80" w:rsidRPr="005A3DCA">
              <w:rPr>
                <w:rFonts w:asciiTheme="minorHAnsi" w:hAnsiTheme="minorHAnsi"/>
                <w:sz w:val="22"/>
                <w:szCs w:val="22"/>
              </w:rPr>
              <w:t>9</w:t>
            </w:r>
            <w:r w:rsidR="00736BB7" w:rsidRPr="005A3DCA">
              <w:rPr>
                <w:rFonts w:asciiTheme="minorHAnsi" w:hAnsiTheme="minorHAnsi"/>
                <w:sz w:val="22"/>
                <w:szCs w:val="22"/>
              </w:rPr>
              <w:t xml:space="preserve">" </w:t>
            </w:r>
          </w:p>
        </w:tc>
        <w:tc>
          <w:tcPr>
            <w:tcW w:w="3874" w:type="dxa"/>
          </w:tcPr>
          <w:p w14:paraId="2F819825" w14:textId="77777777" w:rsidR="00736BB7" w:rsidRPr="00EE6165" w:rsidRDefault="00736BB7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36BB7" w:rsidRPr="00EE6165" w14:paraId="21504849" w14:textId="77777777" w:rsidTr="00C34342">
        <w:trPr>
          <w:trHeight w:val="343"/>
        </w:trPr>
        <w:tc>
          <w:tcPr>
            <w:tcW w:w="1860" w:type="dxa"/>
            <w:vMerge/>
          </w:tcPr>
          <w:p w14:paraId="0BFF18E1" w14:textId="77777777" w:rsidR="00736BB7" w:rsidRPr="00EE6165" w:rsidRDefault="00736BB7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4018" w:type="dxa"/>
          </w:tcPr>
          <w:p w14:paraId="546A155A" w14:textId="77777777" w:rsidR="00736BB7" w:rsidRPr="005A3DCA" w:rsidRDefault="00736BB7" w:rsidP="00B94560">
            <w:pPr>
              <w:rPr>
                <w:rFonts w:asciiTheme="minorHAnsi" w:hAnsiTheme="minorHAnsi"/>
                <w:sz w:val="22"/>
                <w:szCs w:val="22"/>
              </w:rPr>
            </w:pPr>
            <w:r w:rsidRPr="005A3DCA">
              <w:rPr>
                <w:rFonts w:asciiTheme="minorHAnsi" w:hAnsiTheme="minorHAnsi"/>
                <w:sz w:val="22"/>
                <w:szCs w:val="22"/>
              </w:rPr>
              <w:t>zrcátka el. nastavitelná a vyhřívaná</w:t>
            </w:r>
          </w:p>
        </w:tc>
        <w:tc>
          <w:tcPr>
            <w:tcW w:w="3874" w:type="dxa"/>
          </w:tcPr>
          <w:p w14:paraId="04C1FE95" w14:textId="77777777" w:rsidR="00736BB7" w:rsidRPr="00EE6165" w:rsidRDefault="00736BB7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F352E" w:rsidRPr="00EE6165" w14:paraId="3A4FC04C" w14:textId="77777777" w:rsidTr="00C34342">
        <w:trPr>
          <w:trHeight w:val="343"/>
        </w:trPr>
        <w:tc>
          <w:tcPr>
            <w:tcW w:w="1860" w:type="dxa"/>
            <w:vMerge/>
          </w:tcPr>
          <w:p w14:paraId="40E0FF87" w14:textId="77777777" w:rsidR="00BF352E" w:rsidRPr="00EE6165" w:rsidRDefault="00BF352E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4018" w:type="dxa"/>
          </w:tcPr>
          <w:p w14:paraId="12B7C4EC" w14:textId="5F508097" w:rsidR="00BF352E" w:rsidRPr="005A3DCA" w:rsidRDefault="00BF352E" w:rsidP="00B94560">
            <w:pPr>
              <w:rPr>
                <w:rFonts w:asciiTheme="minorHAnsi" w:hAnsiTheme="minorHAnsi"/>
                <w:sz w:val="22"/>
                <w:szCs w:val="22"/>
              </w:rPr>
            </w:pPr>
            <w:r w:rsidRPr="005A3DCA">
              <w:rPr>
                <w:rFonts w:asciiTheme="minorHAnsi" w:hAnsiTheme="minorHAnsi"/>
                <w:sz w:val="22"/>
                <w:szCs w:val="22"/>
              </w:rPr>
              <w:t>LED přední světlomety</w:t>
            </w:r>
          </w:p>
        </w:tc>
        <w:tc>
          <w:tcPr>
            <w:tcW w:w="3874" w:type="dxa"/>
          </w:tcPr>
          <w:p w14:paraId="2F0A5446" w14:textId="77777777" w:rsidR="00BF352E" w:rsidRPr="00EE6165" w:rsidRDefault="00BF352E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36BB7" w:rsidRPr="00EE6165" w14:paraId="54614C0B" w14:textId="77777777" w:rsidTr="00C34342">
        <w:trPr>
          <w:trHeight w:val="343"/>
        </w:trPr>
        <w:tc>
          <w:tcPr>
            <w:tcW w:w="1860" w:type="dxa"/>
            <w:vMerge/>
          </w:tcPr>
          <w:p w14:paraId="1FF1EE2A" w14:textId="77777777" w:rsidR="00736BB7" w:rsidRPr="00EE6165" w:rsidRDefault="00736BB7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4018" w:type="dxa"/>
          </w:tcPr>
          <w:p w14:paraId="1F4A8C57" w14:textId="2668598D" w:rsidR="00736BB7" w:rsidRPr="005A3DCA" w:rsidRDefault="00736BB7" w:rsidP="00B94560">
            <w:pPr>
              <w:rPr>
                <w:rFonts w:asciiTheme="minorHAnsi" w:hAnsiTheme="minorHAnsi"/>
                <w:sz w:val="22"/>
                <w:szCs w:val="22"/>
              </w:rPr>
            </w:pPr>
            <w:r w:rsidRPr="005A3DCA">
              <w:rPr>
                <w:rFonts w:asciiTheme="minorHAnsi" w:hAnsiTheme="minorHAnsi"/>
                <w:sz w:val="22"/>
                <w:szCs w:val="22"/>
              </w:rPr>
              <w:t xml:space="preserve">rezervní kolo </w:t>
            </w:r>
          </w:p>
        </w:tc>
        <w:tc>
          <w:tcPr>
            <w:tcW w:w="3874" w:type="dxa"/>
          </w:tcPr>
          <w:p w14:paraId="09F6993C" w14:textId="77777777" w:rsidR="00736BB7" w:rsidRPr="00EE6165" w:rsidRDefault="00736BB7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36BB7" w:rsidRPr="00EE6165" w14:paraId="21259F43" w14:textId="77777777" w:rsidTr="00C34342">
        <w:trPr>
          <w:trHeight w:val="343"/>
        </w:trPr>
        <w:tc>
          <w:tcPr>
            <w:tcW w:w="1860" w:type="dxa"/>
            <w:vMerge/>
          </w:tcPr>
          <w:p w14:paraId="33AF1325" w14:textId="77777777" w:rsidR="00736BB7" w:rsidRPr="00EE6165" w:rsidRDefault="00736BB7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4018" w:type="dxa"/>
          </w:tcPr>
          <w:p w14:paraId="5E7E416A" w14:textId="77777777" w:rsidR="00736BB7" w:rsidRPr="005A3DCA" w:rsidRDefault="00CD51A6" w:rsidP="00B94560">
            <w:pPr>
              <w:rPr>
                <w:rFonts w:asciiTheme="minorHAnsi" w:hAnsiTheme="minorHAnsi"/>
                <w:sz w:val="22"/>
                <w:szCs w:val="22"/>
              </w:rPr>
            </w:pPr>
            <w:r w:rsidRPr="005A3DCA">
              <w:rPr>
                <w:rFonts w:asciiTheme="minorHAnsi" w:hAnsiTheme="minorHAnsi"/>
                <w:sz w:val="22"/>
                <w:szCs w:val="22"/>
              </w:rPr>
              <w:t>z</w:t>
            </w:r>
            <w:r w:rsidR="00736BB7" w:rsidRPr="005A3DCA">
              <w:rPr>
                <w:rFonts w:asciiTheme="minorHAnsi" w:hAnsiTheme="minorHAnsi"/>
                <w:sz w:val="22"/>
                <w:szCs w:val="22"/>
              </w:rPr>
              <w:t>vedák + klíč na kola</w:t>
            </w:r>
          </w:p>
        </w:tc>
        <w:tc>
          <w:tcPr>
            <w:tcW w:w="3874" w:type="dxa"/>
          </w:tcPr>
          <w:p w14:paraId="2CA06A95" w14:textId="77777777" w:rsidR="00736BB7" w:rsidRPr="00EE6165" w:rsidRDefault="00736BB7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D3AB7" w:rsidRPr="00EE6165" w14:paraId="4ECA24E1" w14:textId="77777777" w:rsidTr="00C34342">
        <w:trPr>
          <w:trHeight w:val="343"/>
        </w:trPr>
        <w:tc>
          <w:tcPr>
            <w:tcW w:w="1860" w:type="dxa"/>
            <w:vMerge/>
          </w:tcPr>
          <w:p w14:paraId="3B5B8B9B" w14:textId="77777777" w:rsidR="000D3AB7" w:rsidRPr="00EE6165" w:rsidRDefault="000D3AB7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4018" w:type="dxa"/>
          </w:tcPr>
          <w:p w14:paraId="420790FA" w14:textId="77777777" w:rsidR="000D3AB7" w:rsidRPr="005A3DCA" w:rsidRDefault="000D3AB7" w:rsidP="00B94560">
            <w:pPr>
              <w:rPr>
                <w:rFonts w:asciiTheme="minorHAnsi" w:hAnsiTheme="minorHAnsi"/>
                <w:sz w:val="22"/>
                <w:szCs w:val="22"/>
              </w:rPr>
            </w:pPr>
            <w:r w:rsidRPr="005A3DCA">
              <w:rPr>
                <w:rFonts w:asciiTheme="minorHAnsi" w:hAnsiTheme="minorHAnsi"/>
                <w:sz w:val="22"/>
                <w:szCs w:val="22"/>
              </w:rPr>
              <w:t>komfortní telefonování</w:t>
            </w:r>
          </w:p>
        </w:tc>
        <w:tc>
          <w:tcPr>
            <w:tcW w:w="3874" w:type="dxa"/>
          </w:tcPr>
          <w:p w14:paraId="37518E3A" w14:textId="77777777" w:rsidR="000D3AB7" w:rsidRPr="00EE6165" w:rsidRDefault="000D3AB7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36BB7" w:rsidRPr="00EE6165" w14:paraId="0F83827B" w14:textId="77777777" w:rsidTr="00C34342">
        <w:trPr>
          <w:trHeight w:val="343"/>
        </w:trPr>
        <w:tc>
          <w:tcPr>
            <w:tcW w:w="1860" w:type="dxa"/>
            <w:vMerge/>
          </w:tcPr>
          <w:p w14:paraId="3BF5B576" w14:textId="77777777" w:rsidR="00736BB7" w:rsidRPr="00EE6165" w:rsidRDefault="00736BB7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4018" w:type="dxa"/>
          </w:tcPr>
          <w:p w14:paraId="5C3F5505" w14:textId="77777777" w:rsidR="00736BB7" w:rsidRPr="005A3DCA" w:rsidRDefault="00736BB7" w:rsidP="00B94560">
            <w:pPr>
              <w:rPr>
                <w:rFonts w:asciiTheme="minorHAnsi" w:hAnsiTheme="minorHAnsi"/>
                <w:sz w:val="22"/>
                <w:szCs w:val="22"/>
              </w:rPr>
            </w:pPr>
            <w:r w:rsidRPr="005A3DCA">
              <w:rPr>
                <w:rFonts w:asciiTheme="minorHAnsi" w:hAnsiTheme="minorHAnsi"/>
                <w:sz w:val="22"/>
                <w:szCs w:val="22"/>
              </w:rPr>
              <w:t>parkovací signalizace vzadu i vpředu + parkovací kamera</w:t>
            </w:r>
            <w:r w:rsidR="00392209" w:rsidRPr="005A3DCA">
              <w:rPr>
                <w:rFonts w:asciiTheme="minorHAnsi" w:hAnsiTheme="minorHAnsi"/>
                <w:sz w:val="22"/>
                <w:szCs w:val="22"/>
              </w:rPr>
              <w:t xml:space="preserve"> vzadu</w:t>
            </w:r>
          </w:p>
        </w:tc>
        <w:tc>
          <w:tcPr>
            <w:tcW w:w="3874" w:type="dxa"/>
          </w:tcPr>
          <w:p w14:paraId="04AD82E7" w14:textId="77777777" w:rsidR="00736BB7" w:rsidRPr="00EE6165" w:rsidRDefault="00736BB7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D3AB7" w:rsidRPr="00EE6165" w14:paraId="3A2AA23F" w14:textId="77777777" w:rsidTr="00C34342">
        <w:trPr>
          <w:trHeight w:val="343"/>
        </w:trPr>
        <w:tc>
          <w:tcPr>
            <w:tcW w:w="1860" w:type="dxa"/>
            <w:vMerge w:val="restart"/>
          </w:tcPr>
          <w:p w14:paraId="433162C1" w14:textId="77777777" w:rsidR="000D3AB7" w:rsidRPr="00EE6165" w:rsidRDefault="000D3AB7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  <w:r w:rsidRPr="00EE6165"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  <w:t>BEZPEČNOSTNÍ VÝBAVA</w:t>
            </w:r>
          </w:p>
        </w:tc>
        <w:tc>
          <w:tcPr>
            <w:tcW w:w="4018" w:type="dxa"/>
          </w:tcPr>
          <w:p w14:paraId="58A6572F" w14:textId="2E6203FD" w:rsidR="000D3AB7" w:rsidRPr="005A3DCA" w:rsidRDefault="000D3AB7" w:rsidP="00B94560">
            <w:pPr>
              <w:rPr>
                <w:rFonts w:asciiTheme="minorHAnsi" w:hAnsiTheme="minorHAnsi"/>
                <w:sz w:val="22"/>
                <w:szCs w:val="22"/>
              </w:rPr>
            </w:pPr>
            <w:r w:rsidRPr="005A3DCA">
              <w:rPr>
                <w:rFonts w:asciiTheme="minorHAnsi" w:hAnsiTheme="minorHAnsi"/>
                <w:sz w:val="22"/>
                <w:szCs w:val="22"/>
              </w:rPr>
              <w:t>airbag minimálně -</w:t>
            </w:r>
            <w:r w:rsidR="00BF352E" w:rsidRPr="005A3DC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5A3DCA">
              <w:rPr>
                <w:rFonts w:asciiTheme="minorHAnsi" w:hAnsiTheme="minorHAnsi"/>
                <w:sz w:val="22"/>
                <w:szCs w:val="22"/>
              </w:rPr>
              <w:t>7</w:t>
            </w:r>
          </w:p>
        </w:tc>
        <w:tc>
          <w:tcPr>
            <w:tcW w:w="3874" w:type="dxa"/>
          </w:tcPr>
          <w:p w14:paraId="006B9473" w14:textId="77777777" w:rsidR="000D3AB7" w:rsidRPr="00EE6165" w:rsidRDefault="000D3AB7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D3AB7" w:rsidRPr="00EE6165" w14:paraId="73661E45" w14:textId="77777777" w:rsidTr="00C34342">
        <w:trPr>
          <w:trHeight w:val="343"/>
        </w:trPr>
        <w:tc>
          <w:tcPr>
            <w:tcW w:w="1860" w:type="dxa"/>
            <w:vMerge/>
          </w:tcPr>
          <w:p w14:paraId="109F13A5" w14:textId="77777777" w:rsidR="000D3AB7" w:rsidRPr="00EE6165" w:rsidRDefault="000D3AB7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4018" w:type="dxa"/>
          </w:tcPr>
          <w:p w14:paraId="41C16E31" w14:textId="77777777" w:rsidR="000D3AB7" w:rsidRPr="005A3DCA" w:rsidRDefault="000D3AB7" w:rsidP="00B94560">
            <w:pPr>
              <w:rPr>
                <w:rFonts w:asciiTheme="minorHAnsi" w:hAnsiTheme="minorHAnsi"/>
                <w:sz w:val="22"/>
                <w:szCs w:val="22"/>
              </w:rPr>
            </w:pPr>
            <w:r w:rsidRPr="005A3DCA">
              <w:rPr>
                <w:rFonts w:asciiTheme="minorHAnsi" w:hAnsiTheme="minorHAnsi"/>
                <w:sz w:val="22"/>
                <w:szCs w:val="22"/>
              </w:rPr>
              <w:t>bederní opěrka předních sedadel nastavitelná elektricky</w:t>
            </w:r>
          </w:p>
        </w:tc>
        <w:tc>
          <w:tcPr>
            <w:tcW w:w="3874" w:type="dxa"/>
          </w:tcPr>
          <w:p w14:paraId="34AD320E" w14:textId="77777777" w:rsidR="000D3AB7" w:rsidRPr="00EE6165" w:rsidRDefault="000D3AB7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D3AB7" w:rsidRPr="00EE6165" w14:paraId="2FC46BD4" w14:textId="77777777" w:rsidTr="00C34342">
        <w:trPr>
          <w:trHeight w:val="343"/>
        </w:trPr>
        <w:tc>
          <w:tcPr>
            <w:tcW w:w="1860" w:type="dxa"/>
            <w:vMerge/>
          </w:tcPr>
          <w:p w14:paraId="2FA43F71" w14:textId="77777777" w:rsidR="000D3AB7" w:rsidRPr="00EE6165" w:rsidRDefault="000D3AB7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4018" w:type="dxa"/>
          </w:tcPr>
          <w:p w14:paraId="4B22ADFD" w14:textId="77777777" w:rsidR="000D3AB7" w:rsidRPr="005A3DCA" w:rsidRDefault="000D3AB7" w:rsidP="00B94560">
            <w:pPr>
              <w:rPr>
                <w:rFonts w:asciiTheme="minorHAnsi" w:hAnsiTheme="minorHAnsi"/>
                <w:sz w:val="22"/>
                <w:szCs w:val="22"/>
              </w:rPr>
            </w:pPr>
            <w:r w:rsidRPr="005A3DCA">
              <w:rPr>
                <w:rFonts w:asciiTheme="minorHAnsi" w:hAnsiTheme="minorHAnsi"/>
                <w:sz w:val="22"/>
                <w:szCs w:val="22"/>
              </w:rPr>
              <w:t>loketní opěrka vpředu i vzadu</w:t>
            </w:r>
          </w:p>
        </w:tc>
        <w:tc>
          <w:tcPr>
            <w:tcW w:w="3874" w:type="dxa"/>
          </w:tcPr>
          <w:p w14:paraId="0C7997E2" w14:textId="77777777" w:rsidR="000D3AB7" w:rsidRPr="00EE6165" w:rsidRDefault="000D3AB7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D3AB7" w:rsidRPr="00EE6165" w14:paraId="219815FD" w14:textId="77777777" w:rsidTr="00C34342">
        <w:trPr>
          <w:trHeight w:val="343"/>
        </w:trPr>
        <w:tc>
          <w:tcPr>
            <w:tcW w:w="1860" w:type="dxa"/>
            <w:vMerge/>
          </w:tcPr>
          <w:p w14:paraId="1D697CBC" w14:textId="77777777" w:rsidR="000D3AB7" w:rsidRPr="00EE6165" w:rsidRDefault="000D3AB7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4018" w:type="dxa"/>
          </w:tcPr>
          <w:p w14:paraId="72E2EE2B" w14:textId="77777777" w:rsidR="000D3AB7" w:rsidRPr="005A3DCA" w:rsidRDefault="000D3AB7" w:rsidP="00B94560">
            <w:pPr>
              <w:rPr>
                <w:rFonts w:asciiTheme="minorHAnsi" w:hAnsiTheme="minorHAnsi"/>
                <w:sz w:val="22"/>
                <w:szCs w:val="22"/>
              </w:rPr>
            </w:pPr>
            <w:r w:rsidRPr="005A3DCA">
              <w:rPr>
                <w:rFonts w:asciiTheme="minorHAnsi" w:hAnsiTheme="minorHAnsi"/>
                <w:sz w:val="22"/>
                <w:szCs w:val="22"/>
              </w:rPr>
              <w:t>signalizace nezapnutých bezpečnostních pásů</w:t>
            </w:r>
          </w:p>
        </w:tc>
        <w:tc>
          <w:tcPr>
            <w:tcW w:w="3874" w:type="dxa"/>
          </w:tcPr>
          <w:p w14:paraId="06D7D878" w14:textId="77777777" w:rsidR="000D3AB7" w:rsidRPr="00EE6165" w:rsidRDefault="000D3AB7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E2C1C" w:rsidRPr="00EE6165" w14:paraId="7944A242" w14:textId="77777777" w:rsidTr="00C34342">
        <w:trPr>
          <w:trHeight w:val="343"/>
        </w:trPr>
        <w:tc>
          <w:tcPr>
            <w:tcW w:w="1860" w:type="dxa"/>
            <w:vMerge w:val="restart"/>
          </w:tcPr>
          <w:p w14:paraId="62904CB2" w14:textId="77777777" w:rsidR="001E2C1C" w:rsidRPr="00EE6165" w:rsidRDefault="001E2C1C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  <w:r w:rsidRPr="00EE6165"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  <w:lastRenderedPageBreak/>
              <w:t>OSTATNÍ TECHNICKÁ VÝBAVA</w:t>
            </w:r>
          </w:p>
        </w:tc>
        <w:tc>
          <w:tcPr>
            <w:tcW w:w="4018" w:type="dxa"/>
          </w:tcPr>
          <w:p w14:paraId="54DB34EF" w14:textId="4D15F23D" w:rsidR="001E2C1C" w:rsidRPr="005A3DCA" w:rsidRDefault="00CD51A6" w:rsidP="00B94560">
            <w:pPr>
              <w:rPr>
                <w:rFonts w:asciiTheme="minorHAnsi" w:hAnsiTheme="minorHAnsi"/>
                <w:sz w:val="22"/>
                <w:szCs w:val="22"/>
              </w:rPr>
            </w:pPr>
            <w:r w:rsidRPr="005A3DCA">
              <w:rPr>
                <w:rFonts w:asciiTheme="minorHAnsi" w:hAnsiTheme="minorHAnsi"/>
                <w:sz w:val="22"/>
                <w:szCs w:val="22"/>
              </w:rPr>
              <w:t>m</w:t>
            </w:r>
            <w:r w:rsidR="001E2C1C" w:rsidRPr="005A3DCA">
              <w:rPr>
                <w:rFonts w:asciiTheme="minorHAnsi" w:hAnsiTheme="minorHAnsi"/>
                <w:sz w:val="22"/>
                <w:szCs w:val="22"/>
              </w:rPr>
              <w:t xml:space="preserve">inimálně </w:t>
            </w:r>
            <w:r w:rsidR="00AA17A5" w:rsidRPr="005A3DCA">
              <w:rPr>
                <w:rFonts w:asciiTheme="minorHAnsi" w:hAnsiTheme="minorHAnsi"/>
                <w:sz w:val="22"/>
                <w:szCs w:val="22"/>
              </w:rPr>
              <w:t>dvou zónová</w:t>
            </w:r>
            <w:r w:rsidR="001E2C1C" w:rsidRPr="005A3DCA">
              <w:rPr>
                <w:rFonts w:asciiTheme="minorHAnsi" w:hAnsiTheme="minorHAnsi"/>
                <w:sz w:val="22"/>
                <w:szCs w:val="22"/>
              </w:rPr>
              <w:t xml:space="preserve"> klimatizace s elektronickou regulací vpředu i vzadu</w:t>
            </w:r>
          </w:p>
        </w:tc>
        <w:tc>
          <w:tcPr>
            <w:tcW w:w="3874" w:type="dxa"/>
          </w:tcPr>
          <w:p w14:paraId="788AA0B8" w14:textId="77777777" w:rsidR="001E2C1C" w:rsidRPr="00EE6165" w:rsidRDefault="001E2C1C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E2C1C" w:rsidRPr="00EE6165" w14:paraId="71CA96EE" w14:textId="77777777" w:rsidTr="00C34342">
        <w:trPr>
          <w:trHeight w:val="343"/>
        </w:trPr>
        <w:tc>
          <w:tcPr>
            <w:tcW w:w="1860" w:type="dxa"/>
            <w:vMerge/>
          </w:tcPr>
          <w:p w14:paraId="5911C213" w14:textId="77777777" w:rsidR="001E2C1C" w:rsidRPr="00EE6165" w:rsidRDefault="001E2C1C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4018" w:type="dxa"/>
          </w:tcPr>
          <w:p w14:paraId="194F35BC" w14:textId="2AFAD37A" w:rsidR="001E2C1C" w:rsidRPr="005A3DCA" w:rsidRDefault="001E2C1C" w:rsidP="00642F73">
            <w:pPr>
              <w:rPr>
                <w:rFonts w:asciiTheme="minorHAnsi" w:hAnsiTheme="minorHAnsi"/>
                <w:sz w:val="22"/>
                <w:szCs w:val="22"/>
              </w:rPr>
            </w:pPr>
            <w:r w:rsidRPr="005A3DCA">
              <w:rPr>
                <w:rFonts w:asciiTheme="minorHAnsi" w:hAnsiTheme="minorHAnsi"/>
                <w:sz w:val="22"/>
                <w:szCs w:val="22"/>
              </w:rPr>
              <w:t xml:space="preserve">rádio s minimálně </w:t>
            </w:r>
            <w:r w:rsidR="00A53D4D" w:rsidRPr="005A3DCA">
              <w:rPr>
                <w:rFonts w:asciiTheme="minorHAnsi" w:hAnsiTheme="minorHAnsi"/>
                <w:sz w:val="22"/>
                <w:szCs w:val="22"/>
              </w:rPr>
              <w:t>6</w:t>
            </w:r>
            <w:r w:rsidRPr="005A3DCA">
              <w:rPr>
                <w:rFonts w:asciiTheme="minorHAnsi" w:hAnsiTheme="minorHAnsi"/>
                <w:sz w:val="22"/>
                <w:szCs w:val="22"/>
              </w:rPr>
              <w:t xml:space="preserve"> reproduktory, dotykové ovládání, navigace</w:t>
            </w:r>
          </w:p>
        </w:tc>
        <w:tc>
          <w:tcPr>
            <w:tcW w:w="3874" w:type="dxa"/>
          </w:tcPr>
          <w:p w14:paraId="0ECD372E" w14:textId="77777777" w:rsidR="001E2C1C" w:rsidRPr="00EE6165" w:rsidRDefault="001E2C1C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E2C1C" w:rsidRPr="00EE6165" w14:paraId="5158D956" w14:textId="77777777" w:rsidTr="00C34342">
        <w:trPr>
          <w:trHeight w:val="343"/>
        </w:trPr>
        <w:tc>
          <w:tcPr>
            <w:tcW w:w="1860" w:type="dxa"/>
            <w:vMerge/>
          </w:tcPr>
          <w:p w14:paraId="040D23A6" w14:textId="77777777" w:rsidR="001E2C1C" w:rsidRPr="00EE6165" w:rsidRDefault="001E2C1C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4018" w:type="dxa"/>
          </w:tcPr>
          <w:p w14:paraId="071D3C19" w14:textId="77777777" w:rsidR="001E2C1C" w:rsidRPr="005A3DCA" w:rsidRDefault="001E2C1C" w:rsidP="00B94560">
            <w:pPr>
              <w:rPr>
                <w:rFonts w:asciiTheme="minorHAnsi" w:hAnsiTheme="minorHAnsi"/>
                <w:sz w:val="22"/>
                <w:szCs w:val="22"/>
              </w:rPr>
            </w:pPr>
            <w:r w:rsidRPr="005A3DCA">
              <w:rPr>
                <w:rFonts w:asciiTheme="minorHAnsi" w:hAnsiTheme="minorHAnsi"/>
                <w:sz w:val="22"/>
                <w:szCs w:val="22"/>
              </w:rPr>
              <w:t>elektrická okna vpředu i vzadu</w:t>
            </w:r>
          </w:p>
        </w:tc>
        <w:tc>
          <w:tcPr>
            <w:tcW w:w="3874" w:type="dxa"/>
          </w:tcPr>
          <w:p w14:paraId="079745AE" w14:textId="77777777" w:rsidR="001E2C1C" w:rsidRPr="00EE6165" w:rsidRDefault="001E2C1C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E2C1C" w:rsidRPr="00EE6165" w14:paraId="2876B781" w14:textId="77777777" w:rsidTr="00C34342">
        <w:trPr>
          <w:trHeight w:val="343"/>
        </w:trPr>
        <w:tc>
          <w:tcPr>
            <w:tcW w:w="1860" w:type="dxa"/>
            <w:vMerge/>
          </w:tcPr>
          <w:p w14:paraId="589689C3" w14:textId="77777777" w:rsidR="001E2C1C" w:rsidRPr="00EE6165" w:rsidRDefault="001E2C1C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4018" w:type="dxa"/>
          </w:tcPr>
          <w:p w14:paraId="222FEFA8" w14:textId="77777777" w:rsidR="001E2C1C" w:rsidRPr="005A3DCA" w:rsidRDefault="00CD51A6" w:rsidP="00B94560">
            <w:pPr>
              <w:rPr>
                <w:rFonts w:asciiTheme="minorHAnsi" w:hAnsiTheme="minorHAnsi"/>
                <w:sz w:val="22"/>
                <w:szCs w:val="22"/>
              </w:rPr>
            </w:pPr>
            <w:r w:rsidRPr="005A3DCA">
              <w:rPr>
                <w:rFonts w:asciiTheme="minorHAnsi" w:hAnsiTheme="minorHAnsi"/>
                <w:sz w:val="22"/>
                <w:szCs w:val="22"/>
              </w:rPr>
              <w:t>a</w:t>
            </w:r>
            <w:r w:rsidR="001E2C1C" w:rsidRPr="005A3DCA">
              <w:rPr>
                <w:rFonts w:asciiTheme="minorHAnsi" w:hAnsiTheme="minorHAnsi"/>
                <w:sz w:val="22"/>
                <w:szCs w:val="22"/>
              </w:rPr>
              <w:t>daptivní funkce dálkových světel</w:t>
            </w:r>
          </w:p>
        </w:tc>
        <w:tc>
          <w:tcPr>
            <w:tcW w:w="3874" w:type="dxa"/>
          </w:tcPr>
          <w:p w14:paraId="2409D680" w14:textId="77777777" w:rsidR="001E2C1C" w:rsidRPr="00EE6165" w:rsidRDefault="001E2C1C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E2C1C" w:rsidRPr="00EE6165" w14:paraId="71158988" w14:textId="77777777" w:rsidTr="00C34342">
        <w:trPr>
          <w:trHeight w:val="343"/>
        </w:trPr>
        <w:tc>
          <w:tcPr>
            <w:tcW w:w="1860" w:type="dxa"/>
            <w:vMerge/>
          </w:tcPr>
          <w:p w14:paraId="6D6AA2E2" w14:textId="77777777" w:rsidR="001E2C1C" w:rsidRPr="00EE6165" w:rsidRDefault="001E2C1C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4018" w:type="dxa"/>
          </w:tcPr>
          <w:p w14:paraId="2EF79BD5" w14:textId="7360C4CA" w:rsidR="001E2C1C" w:rsidRPr="005A3DCA" w:rsidRDefault="00A53D4D" w:rsidP="00B94560">
            <w:pPr>
              <w:rPr>
                <w:rFonts w:asciiTheme="minorHAnsi" w:hAnsiTheme="minorHAnsi"/>
                <w:sz w:val="22"/>
                <w:szCs w:val="22"/>
              </w:rPr>
            </w:pPr>
            <w:r w:rsidRPr="005A3DCA">
              <w:rPr>
                <w:rFonts w:asciiTheme="minorHAnsi" w:hAnsiTheme="minorHAnsi"/>
                <w:sz w:val="22"/>
                <w:szCs w:val="22"/>
              </w:rPr>
              <w:t xml:space="preserve">sklopné </w:t>
            </w:r>
            <w:r w:rsidR="00CD51A6" w:rsidRPr="005A3DCA">
              <w:rPr>
                <w:rFonts w:asciiTheme="minorHAnsi" w:hAnsiTheme="minorHAnsi"/>
                <w:sz w:val="22"/>
                <w:szCs w:val="22"/>
              </w:rPr>
              <w:t>t</w:t>
            </w:r>
            <w:r w:rsidR="001E2C1C" w:rsidRPr="005A3DCA">
              <w:rPr>
                <w:rFonts w:asciiTheme="minorHAnsi" w:hAnsiTheme="minorHAnsi"/>
                <w:sz w:val="22"/>
                <w:szCs w:val="22"/>
              </w:rPr>
              <w:t>ažné zařízení</w:t>
            </w:r>
          </w:p>
        </w:tc>
        <w:tc>
          <w:tcPr>
            <w:tcW w:w="3874" w:type="dxa"/>
          </w:tcPr>
          <w:p w14:paraId="6C220B39" w14:textId="77777777" w:rsidR="001E2C1C" w:rsidRPr="00EE6165" w:rsidRDefault="001E2C1C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234C6" w:rsidRPr="00EE6165" w14:paraId="1D8C49AB" w14:textId="77777777" w:rsidTr="00C34342">
        <w:trPr>
          <w:trHeight w:val="343"/>
        </w:trPr>
        <w:tc>
          <w:tcPr>
            <w:tcW w:w="1860" w:type="dxa"/>
            <w:vMerge/>
          </w:tcPr>
          <w:p w14:paraId="57CCDCB1" w14:textId="77777777" w:rsidR="000234C6" w:rsidRPr="00EE6165" w:rsidRDefault="000234C6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4018" w:type="dxa"/>
          </w:tcPr>
          <w:p w14:paraId="693B5D99" w14:textId="04170E20" w:rsidR="000234C6" w:rsidRPr="005A3DCA" w:rsidRDefault="000234C6" w:rsidP="00B94560">
            <w:pPr>
              <w:rPr>
                <w:rFonts w:asciiTheme="minorHAnsi" w:hAnsiTheme="minorHAnsi"/>
                <w:sz w:val="22"/>
                <w:szCs w:val="22"/>
              </w:rPr>
            </w:pPr>
            <w:r w:rsidRPr="005A3DCA">
              <w:rPr>
                <w:rFonts w:asciiTheme="minorHAnsi" w:hAnsiTheme="minorHAnsi"/>
                <w:sz w:val="22"/>
                <w:szCs w:val="22"/>
              </w:rPr>
              <w:t>nezávislé přídavné topení s dálkovým ovládáním</w:t>
            </w:r>
          </w:p>
        </w:tc>
        <w:tc>
          <w:tcPr>
            <w:tcW w:w="3874" w:type="dxa"/>
          </w:tcPr>
          <w:p w14:paraId="2582949E" w14:textId="77777777" w:rsidR="000234C6" w:rsidRPr="00EE6165" w:rsidRDefault="000234C6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E2C1C" w:rsidRPr="00EE6165" w14:paraId="7AC17A5E" w14:textId="77777777" w:rsidTr="00C34342">
        <w:trPr>
          <w:trHeight w:val="343"/>
        </w:trPr>
        <w:tc>
          <w:tcPr>
            <w:tcW w:w="1860" w:type="dxa"/>
            <w:vMerge/>
          </w:tcPr>
          <w:p w14:paraId="624A221C" w14:textId="77777777" w:rsidR="001E2C1C" w:rsidRPr="00EE6165" w:rsidRDefault="001E2C1C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4018" w:type="dxa"/>
          </w:tcPr>
          <w:p w14:paraId="510B882D" w14:textId="77777777" w:rsidR="001E2C1C" w:rsidRPr="005A3DCA" w:rsidRDefault="001E2C1C" w:rsidP="00B94560">
            <w:pPr>
              <w:rPr>
                <w:rFonts w:asciiTheme="minorHAnsi" w:hAnsiTheme="minorHAnsi"/>
                <w:sz w:val="22"/>
                <w:szCs w:val="22"/>
              </w:rPr>
            </w:pPr>
            <w:r w:rsidRPr="005A3DCA">
              <w:rPr>
                <w:rFonts w:asciiTheme="minorHAnsi" w:hAnsiTheme="minorHAnsi"/>
                <w:sz w:val="22"/>
                <w:szCs w:val="22"/>
              </w:rPr>
              <w:t>ESC</w:t>
            </w:r>
          </w:p>
        </w:tc>
        <w:tc>
          <w:tcPr>
            <w:tcW w:w="3874" w:type="dxa"/>
          </w:tcPr>
          <w:p w14:paraId="427417CA" w14:textId="77777777" w:rsidR="001E2C1C" w:rsidRPr="00EE6165" w:rsidRDefault="001E2C1C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E2C1C" w:rsidRPr="00EE6165" w14:paraId="795A94D7" w14:textId="77777777" w:rsidTr="00C34342">
        <w:trPr>
          <w:trHeight w:val="343"/>
        </w:trPr>
        <w:tc>
          <w:tcPr>
            <w:tcW w:w="1860" w:type="dxa"/>
            <w:vMerge/>
          </w:tcPr>
          <w:p w14:paraId="6B806E1E" w14:textId="77777777" w:rsidR="001E2C1C" w:rsidRPr="00EE6165" w:rsidRDefault="001E2C1C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4018" w:type="dxa"/>
          </w:tcPr>
          <w:p w14:paraId="390D6C69" w14:textId="77777777" w:rsidR="001E2C1C" w:rsidRPr="005A3DCA" w:rsidRDefault="001E2C1C" w:rsidP="00B94560">
            <w:pPr>
              <w:rPr>
                <w:rFonts w:asciiTheme="minorHAnsi" w:hAnsiTheme="minorHAnsi"/>
                <w:sz w:val="22"/>
                <w:szCs w:val="22"/>
              </w:rPr>
            </w:pPr>
            <w:r w:rsidRPr="005A3DCA">
              <w:rPr>
                <w:rFonts w:asciiTheme="minorHAnsi" w:hAnsiTheme="minorHAnsi"/>
                <w:sz w:val="22"/>
                <w:szCs w:val="22"/>
              </w:rPr>
              <w:t>denní svícení s automatickým přepínáním</w:t>
            </w:r>
          </w:p>
        </w:tc>
        <w:tc>
          <w:tcPr>
            <w:tcW w:w="3874" w:type="dxa"/>
          </w:tcPr>
          <w:p w14:paraId="5304C731" w14:textId="77777777" w:rsidR="001E2C1C" w:rsidRPr="00EE6165" w:rsidRDefault="001E2C1C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E2C1C" w:rsidRPr="00EE6165" w14:paraId="2D1032AB" w14:textId="77777777" w:rsidTr="00C34342">
        <w:trPr>
          <w:trHeight w:val="343"/>
        </w:trPr>
        <w:tc>
          <w:tcPr>
            <w:tcW w:w="1860" w:type="dxa"/>
            <w:vMerge/>
          </w:tcPr>
          <w:p w14:paraId="230CE77B" w14:textId="77777777" w:rsidR="001E2C1C" w:rsidRPr="00EE6165" w:rsidRDefault="001E2C1C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4018" w:type="dxa"/>
          </w:tcPr>
          <w:p w14:paraId="41191866" w14:textId="77777777" w:rsidR="001E2C1C" w:rsidRPr="005A3DCA" w:rsidRDefault="001E2C1C" w:rsidP="00B94560">
            <w:pPr>
              <w:rPr>
                <w:rFonts w:asciiTheme="minorHAnsi" w:hAnsiTheme="minorHAnsi"/>
                <w:sz w:val="22"/>
                <w:szCs w:val="22"/>
              </w:rPr>
            </w:pPr>
            <w:r w:rsidRPr="005A3DCA">
              <w:rPr>
                <w:rFonts w:asciiTheme="minorHAnsi" w:hAnsiTheme="minorHAnsi"/>
                <w:sz w:val="22"/>
                <w:szCs w:val="22"/>
              </w:rPr>
              <w:t>omývání světlometů</w:t>
            </w:r>
          </w:p>
        </w:tc>
        <w:tc>
          <w:tcPr>
            <w:tcW w:w="3874" w:type="dxa"/>
          </w:tcPr>
          <w:p w14:paraId="7AC9DC2A" w14:textId="77777777" w:rsidR="001E2C1C" w:rsidRPr="00EE6165" w:rsidRDefault="001E2C1C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E2C1C" w:rsidRPr="00EE6165" w14:paraId="05B888A0" w14:textId="77777777" w:rsidTr="00C34342">
        <w:trPr>
          <w:trHeight w:val="343"/>
        </w:trPr>
        <w:tc>
          <w:tcPr>
            <w:tcW w:w="1860" w:type="dxa"/>
            <w:vMerge/>
          </w:tcPr>
          <w:p w14:paraId="617483E4" w14:textId="77777777" w:rsidR="001E2C1C" w:rsidRPr="00EE6165" w:rsidRDefault="001E2C1C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4018" w:type="dxa"/>
          </w:tcPr>
          <w:p w14:paraId="4DF49D64" w14:textId="77777777" w:rsidR="001E2C1C" w:rsidRPr="005A3DCA" w:rsidRDefault="001E2C1C" w:rsidP="00B94560">
            <w:pPr>
              <w:rPr>
                <w:rFonts w:asciiTheme="minorHAnsi" w:hAnsiTheme="minorHAnsi"/>
                <w:sz w:val="22"/>
                <w:szCs w:val="22"/>
              </w:rPr>
            </w:pPr>
            <w:r w:rsidRPr="005A3DCA">
              <w:rPr>
                <w:rFonts w:asciiTheme="minorHAnsi" w:hAnsiTheme="minorHAnsi"/>
                <w:sz w:val="22"/>
                <w:szCs w:val="22"/>
              </w:rPr>
              <w:t>mlhová světla</w:t>
            </w:r>
          </w:p>
        </w:tc>
        <w:tc>
          <w:tcPr>
            <w:tcW w:w="3874" w:type="dxa"/>
          </w:tcPr>
          <w:p w14:paraId="3C46DDD2" w14:textId="77777777" w:rsidR="001E2C1C" w:rsidRPr="00EE6165" w:rsidRDefault="001E2C1C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E2C1C" w:rsidRPr="00EE6165" w14:paraId="39E56F7F" w14:textId="77777777" w:rsidTr="00C34342">
        <w:trPr>
          <w:trHeight w:val="343"/>
        </w:trPr>
        <w:tc>
          <w:tcPr>
            <w:tcW w:w="1860" w:type="dxa"/>
            <w:vMerge/>
          </w:tcPr>
          <w:p w14:paraId="135E129B" w14:textId="77777777" w:rsidR="001E2C1C" w:rsidRPr="00EE6165" w:rsidRDefault="001E2C1C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4018" w:type="dxa"/>
          </w:tcPr>
          <w:p w14:paraId="1AFC8BCB" w14:textId="77777777" w:rsidR="001E2C1C" w:rsidRPr="005A3DCA" w:rsidRDefault="001E2C1C" w:rsidP="00B94560">
            <w:pPr>
              <w:rPr>
                <w:rFonts w:asciiTheme="minorHAnsi" w:hAnsiTheme="minorHAnsi"/>
                <w:sz w:val="22"/>
                <w:szCs w:val="22"/>
              </w:rPr>
            </w:pPr>
            <w:r w:rsidRPr="005A3DCA">
              <w:rPr>
                <w:rFonts w:asciiTheme="minorHAnsi" w:hAnsiTheme="minorHAnsi"/>
                <w:sz w:val="22"/>
                <w:szCs w:val="22"/>
              </w:rPr>
              <w:t>hlavové opěrky vpředu + 3 vzadu</w:t>
            </w:r>
          </w:p>
        </w:tc>
        <w:tc>
          <w:tcPr>
            <w:tcW w:w="3874" w:type="dxa"/>
          </w:tcPr>
          <w:p w14:paraId="658BA929" w14:textId="77777777" w:rsidR="001E2C1C" w:rsidRPr="00EE6165" w:rsidRDefault="001E2C1C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E2C1C" w:rsidRPr="00EE6165" w14:paraId="35DF741E" w14:textId="77777777" w:rsidTr="00C34342">
        <w:trPr>
          <w:trHeight w:val="343"/>
        </w:trPr>
        <w:tc>
          <w:tcPr>
            <w:tcW w:w="1860" w:type="dxa"/>
            <w:vMerge/>
          </w:tcPr>
          <w:p w14:paraId="31F340AA" w14:textId="77777777" w:rsidR="001E2C1C" w:rsidRPr="00EE6165" w:rsidRDefault="001E2C1C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4018" w:type="dxa"/>
          </w:tcPr>
          <w:p w14:paraId="5C049851" w14:textId="77777777" w:rsidR="001E2C1C" w:rsidRPr="005A3DCA" w:rsidRDefault="001E2C1C" w:rsidP="00B94560">
            <w:pPr>
              <w:rPr>
                <w:rFonts w:asciiTheme="minorHAnsi" w:hAnsiTheme="minorHAnsi"/>
                <w:sz w:val="22"/>
                <w:szCs w:val="22"/>
              </w:rPr>
            </w:pPr>
            <w:r w:rsidRPr="005A3DCA">
              <w:rPr>
                <w:rFonts w:asciiTheme="minorHAnsi" w:hAnsiTheme="minorHAnsi"/>
                <w:sz w:val="22"/>
                <w:szCs w:val="22"/>
              </w:rPr>
              <w:t>elektronický imobilizér</w:t>
            </w:r>
          </w:p>
        </w:tc>
        <w:tc>
          <w:tcPr>
            <w:tcW w:w="3874" w:type="dxa"/>
          </w:tcPr>
          <w:p w14:paraId="37543E1B" w14:textId="77777777" w:rsidR="001E2C1C" w:rsidRPr="00EE6165" w:rsidRDefault="001E2C1C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E2C1C" w:rsidRPr="00EE6165" w14:paraId="44CA0BEB" w14:textId="77777777" w:rsidTr="00C34342">
        <w:trPr>
          <w:trHeight w:val="343"/>
        </w:trPr>
        <w:tc>
          <w:tcPr>
            <w:tcW w:w="1860" w:type="dxa"/>
            <w:vMerge/>
          </w:tcPr>
          <w:p w14:paraId="5876625D" w14:textId="77777777" w:rsidR="001E2C1C" w:rsidRPr="00EE6165" w:rsidRDefault="001E2C1C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4018" w:type="dxa"/>
          </w:tcPr>
          <w:p w14:paraId="50A85DDB" w14:textId="77777777" w:rsidR="001E2C1C" w:rsidRPr="005A3DCA" w:rsidRDefault="001E2C1C" w:rsidP="00B94560">
            <w:pPr>
              <w:rPr>
                <w:rFonts w:asciiTheme="minorHAnsi" w:hAnsiTheme="minorHAnsi"/>
                <w:sz w:val="22"/>
                <w:szCs w:val="22"/>
              </w:rPr>
            </w:pPr>
            <w:r w:rsidRPr="005A3DCA">
              <w:rPr>
                <w:rFonts w:asciiTheme="minorHAnsi" w:hAnsiTheme="minorHAnsi"/>
                <w:sz w:val="22"/>
                <w:szCs w:val="22"/>
              </w:rPr>
              <w:t>dálkové zamykání vozu</w:t>
            </w:r>
          </w:p>
        </w:tc>
        <w:tc>
          <w:tcPr>
            <w:tcW w:w="3874" w:type="dxa"/>
          </w:tcPr>
          <w:p w14:paraId="66256CC1" w14:textId="77777777" w:rsidR="001E2C1C" w:rsidRPr="00EE6165" w:rsidRDefault="001E2C1C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E2C1C" w:rsidRPr="00EE6165" w14:paraId="1A18F70E" w14:textId="77777777" w:rsidTr="00C34342">
        <w:trPr>
          <w:trHeight w:val="343"/>
        </w:trPr>
        <w:tc>
          <w:tcPr>
            <w:tcW w:w="1860" w:type="dxa"/>
            <w:vMerge/>
          </w:tcPr>
          <w:p w14:paraId="16380E1D" w14:textId="77777777" w:rsidR="001E2C1C" w:rsidRPr="00EE6165" w:rsidRDefault="001E2C1C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4018" w:type="dxa"/>
          </w:tcPr>
          <w:p w14:paraId="7F823CE8" w14:textId="77777777" w:rsidR="001E2C1C" w:rsidRPr="005A3DCA" w:rsidRDefault="001E2C1C" w:rsidP="00B94560">
            <w:pPr>
              <w:rPr>
                <w:rFonts w:asciiTheme="minorHAnsi" w:hAnsiTheme="minorHAnsi"/>
                <w:sz w:val="22"/>
                <w:szCs w:val="22"/>
              </w:rPr>
            </w:pPr>
            <w:r w:rsidRPr="005A3DCA">
              <w:rPr>
                <w:rFonts w:asciiTheme="minorHAnsi" w:hAnsiTheme="minorHAnsi"/>
                <w:sz w:val="22"/>
                <w:szCs w:val="22"/>
              </w:rPr>
              <w:t>výškové nastavení sedadla řidiče i spolujezdce elektrické</w:t>
            </w:r>
          </w:p>
        </w:tc>
        <w:tc>
          <w:tcPr>
            <w:tcW w:w="3874" w:type="dxa"/>
          </w:tcPr>
          <w:p w14:paraId="42679055" w14:textId="77777777" w:rsidR="001E2C1C" w:rsidRPr="00EE6165" w:rsidRDefault="001E2C1C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E2C1C" w:rsidRPr="00EE6165" w14:paraId="0B74195C" w14:textId="77777777" w:rsidTr="00C34342">
        <w:trPr>
          <w:trHeight w:val="343"/>
        </w:trPr>
        <w:tc>
          <w:tcPr>
            <w:tcW w:w="1860" w:type="dxa"/>
            <w:vMerge/>
          </w:tcPr>
          <w:p w14:paraId="4ACA9652" w14:textId="77777777" w:rsidR="001E2C1C" w:rsidRPr="00EE6165" w:rsidRDefault="001E2C1C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4018" w:type="dxa"/>
          </w:tcPr>
          <w:p w14:paraId="58F5B782" w14:textId="77777777" w:rsidR="001E2C1C" w:rsidRPr="005A3DCA" w:rsidRDefault="00CD51A6" w:rsidP="00B94560">
            <w:pPr>
              <w:rPr>
                <w:rFonts w:asciiTheme="minorHAnsi" w:hAnsiTheme="minorHAnsi"/>
                <w:sz w:val="22"/>
                <w:szCs w:val="22"/>
              </w:rPr>
            </w:pPr>
            <w:r w:rsidRPr="005A3DCA">
              <w:rPr>
                <w:rFonts w:asciiTheme="minorHAnsi" w:hAnsiTheme="minorHAnsi"/>
                <w:sz w:val="22"/>
                <w:szCs w:val="22"/>
              </w:rPr>
              <w:t>t</w:t>
            </w:r>
            <w:r w:rsidR="001E2C1C" w:rsidRPr="005A3DCA">
              <w:rPr>
                <w:rFonts w:asciiTheme="minorHAnsi" w:hAnsiTheme="minorHAnsi"/>
                <w:sz w:val="22"/>
                <w:szCs w:val="22"/>
              </w:rPr>
              <w:t>empomat adaptivní + omezovač</w:t>
            </w:r>
          </w:p>
        </w:tc>
        <w:tc>
          <w:tcPr>
            <w:tcW w:w="3874" w:type="dxa"/>
          </w:tcPr>
          <w:p w14:paraId="658DC965" w14:textId="77777777" w:rsidR="001E2C1C" w:rsidRPr="00EE6165" w:rsidRDefault="001E2C1C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E2C1C" w:rsidRPr="00EE6165" w14:paraId="1775ADF1" w14:textId="77777777" w:rsidTr="00C34342">
        <w:trPr>
          <w:trHeight w:val="343"/>
        </w:trPr>
        <w:tc>
          <w:tcPr>
            <w:tcW w:w="1860" w:type="dxa"/>
            <w:vMerge/>
          </w:tcPr>
          <w:p w14:paraId="7FFDA6F3" w14:textId="77777777" w:rsidR="001E2C1C" w:rsidRPr="00EE6165" w:rsidRDefault="001E2C1C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4018" w:type="dxa"/>
          </w:tcPr>
          <w:p w14:paraId="40FAB1E3" w14:textId="77777777" w:rsidR="001E2C1C" w:rsidRPr="005A3DCA" w:rsidRDefault="001E2C1C" w:rsidP="00B94560">
            <w:pPr>
              <w:rPr>
                <w:rFonts w:asciiTheme="minorHAnsi" w:hAnsiTheme="minorHAnsi"/>
                <w:sz w:val="22"/>
                <w:szCs w:val="22"/>
              </w:rPr>
            </w:pPr>
            <w:r w:rsidRPr="005A3DCA">
              <w:rPr>
                <w:rFonts w:asciiTheme="minorHAnsi" w:hAnsiTheme="minorHAnsi"/>
                <w:sz w:val="22"/>
                <w:szCs w:val="22"/>
              </w:rPr>
              <w:t>vyhřívání předních a zadních sedadel</w:t>
            </w:r>
          </w:p>
        </w:tc>
        <w:tc>
          <w:tcPr>
            <w:tcW w:w="3874" w:type="dxa"/>
          </w:tcPr>
          <w:p w14:paraId="6C8723CF" w14:textId="77777777" w:rsidR="001E2C1C" w:rsidRPr="00EE6165" w:rsidRDefault="001E2C1C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13784" w:rsidRPr="00EE6165" w14:paraId="70C2F579" w14:textId="77777777" w:rsidTr="00C34342">
        <w:trPr>
          <w:trHeight w:val="343"/>
        </w:trPr>
        <w:tc>
          <w:tcPr>
            <w:tcW w:w="1860" w:type="dxa"/>
            <w:vMerge/>
          </w:tcPr>
          <w:p w14:paraId="5D434173" w14:textId="77777777" w:rsidR="00413784" w:rsidRPr="00EE6165" w:rsidRDefault="00413784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4018" w:type="dxa"/>
          </w:tcPr>
          <w:p w14:paraId="7832D322" w14:textId="0C75C62D" w:rsidR="00413784" w:rsidRPr="005A3DCA" w:rsidRDefault="0046510D" w:rsidP="00B94560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ventilovaná přední sedadla</w:t>
            </w:r>
          </w:p>
        </w:tc>
        <w:tc>
          <w:tcPr>
            <w:tcW w:w="3874" w:type="dxa"/>
          </w:tcPr>
          <w:p w14:paraId="50DAB0F1" w14:textId="77777777" w:rsidR="00413784" w:rsidRPr="00EE6165" w:rsidRDefault="00413784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E2C1C" w:rsidRPr="00EE6165" w14:paraId="15F6D1FB" w14:textId="77777777" w:rsidTr="00C34342">
        <w:trPr>
          <w:trHeight w:val="343"/>
        </w:trPr>
        <w:tc>
          <w:tcPr>
            <w:tcW w:w="1860" w:type="dxa"/>
            <w:vMerge/>
          </w:tcPr>
          <w:p w14:paraId="189EC634" w14:textId="77777777" w:rsidR="001E2C1C" w:rsidRPr="00EE6165" w:rsidRDefault="001E2C1C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4018" w:type="dxa"/>
          </w:tcPr>
          <w:p w14:paraId="1E266F97" w14:textId="77777777" w:rsidR="001E2C1C" w:rsidRPr="005A3DCA" w:rsidRDefault="001E2C1C" w:rsidP="00B94560">
            <w:pPr>
              <w:rPr>
                <w:rFonts w:asciiTheme="minorHAnsi" w:hAnsiTheme="minorHAnsi"/>
                <w:sz w:val="22"/>
                <w:szCs w:val="22"/>
              </w:rPr>
            </w:pPr>
            <w:r w:rsidRPr="005A3DCA">
              <w:rPr>
                <w:rFonts w:asciiTheme="minorHAnsi" w:hAnsiTheme="minorHAnsi"/>
                <w:sz w:val="22"/>
                <w:szCs w:val="22"/>
              </w:rPr>
              <w:t>tónovaná skla</w:t>
            </w:r>
          </w:p>
        </w:tc>
        <w:tc>
          <w:tcPr>
            <w:tcW w:w="3874" w:type="dxa"/>
          </w:tcPr>
          <w:p w14:paraId="4393BE42" w14:textId="77777777" w:rsidR="001E2C1C" w:rsidRPr="00EE6165" w:rsidRDefault="001E2C1C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A3DCA" w:rsidRPr="00EE6165" w14:paraId="76215214" w14:textId="77777777" w:rsidTr="00C34342">
        <w:trPr>
          <w:trHeight w:val="343"/>
        </w:trPr>
        <w:tc>
          <w:tcPr>
            <w:tcW w:w="1860" w:type="dxa"/>
            <w:vMerge/>
          </w:tcPr>
          <w:p w14:paraId="09F891A5" w14:textId="77777777" w:rsidR="005A3DCA" w:rsidRPr="00EE6165" w:rsidRDefault="005A3DCA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4018" w:type="dxa"/>
          </w:tcPr>
          <w:p w14:paraId="1FF80B36" w14:textId="54DE3E62" w:rsidR="005A3DCA" w:rsidRPr="005A3DCA" w:rsidRDefault="005A3DCA" w:rsidP="00B94560">
            <w:pPr>
              <w:rPr>
                <w:rFonts w:asciiTheme="minorHAnsi" w:hAnsiTheme="minorHAnsi"/>
                <w:sz w:val="22"/>
                <w:szCs w:val="22"/>
              </w:rPr>
            </w:pPr>
            <w:r w:rsidRPr="005A3DCA">
              <w:rPr>
                <w:rFonts w:asciiTheme="minorHAnsi" w:hAnsiTheme="minorHAnsi"/>
                <w:sz w:val="22"/>
                <w:szCs w:val="22"/>
              </w:rPr>
              <w:t>vyhřívané čelní sklo</w:t>
            </w:r>
          </w:p>
        </w:tc>
        <w:tc>
          <w:tcPr>
            <w:tcW w:w="3874" w:type="dxa"/>
          </w:tcPr>
          <w:p w14:paraId="09D2C6CD" w14:textId="77777777" w:rsidR="005A3DCA" w:rsidRPr="00EE6165" w:rsidRDefault="005A3DCA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E2C1C" w:rsidRPr="00EE6165" w14:paraId="36F24411" w14:textId="77777777" w:rsidTr="00C34342">
        <w:trPr>
          <w:trHeight w:val="343"/>
        </w:trPr>
        <w:tc>
          <w:tcPr>
            <w:tcW w:w="1860" w:type="dxa"/>
            <w:vMerge/>
          </w:tcPr>
          <w:p w14:paraId="38E24228" w14:textId="77777777" w:rsidR="001E2C1C" w:rsidRPr="00EE6165" w:rsidRDefault="001E2C1C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4018" w:type="dxa"/>
          </w:tcPr>
          <w:p w14:paraId="5B10C64E" w14:textId="77777777" w:rsidR="001E2C1C" w:rsidRPr="005A3DCA" w:rsidRDefault="000A7B0E" w:rsidP="00B94560">
            <w:pPr>
              <w:rPr>
                <w:rFonts w:asciiTheme="minorHAnsi" w:hAnsiTheme="minorHAnsi"/>
                <w:sz w:val="22"/>
                <w:szCs w:val="22"/>
              </w:rPr>
            </w:pPr>
            <w:r w:rsidRPr="005A3DCA">
              <w:rPr>
                <w:rFonts w:asciiTheme="minorHAnsi" w:hAnsiTheme="minorHAnsi"/>
                <w:sz w:val="22"/>
                <w:szCs w:val="22"/>
              </w:rPr>
              <w:t>asistent jízdních pruhů</w:t>
            </w:r>
          </w:p>
        </w:tc>
        <w:tc>
          <w:tcPr>
            <w:tcW w:w="3874" w:type="dxa"/>
          </w:tcPr>
          <w:p w14:paraId="2D948D02" w14:textId="77777777" w:rsidR="001E2C1C" w:rsidRPr="00EE6165" w:rsidRDefault="001E2C1C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E2C1C" w:rsidRPr="00EE6165" w14:paraId="52B2EABB" w14:textId="77777777" w:rsidTr="00C34342">
        <w:trPr>
          <w:trHeight w:val="343"/>
        </w:trPr>
        <w:tc>
          <w:tcPr>
            <w:tcW w:w="1860" w:type="dxa"/>
            <w:vMerge/>
          </w:tcPr>
          <w:p w14:paraId="072A1ED0" w14:textId="77777777" w:rsidR="001E2C1C" w:rsidRPr="00EE6165" w:rsidRDefault="001E2C1C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4018" w:type="dxa"/>
          </w:tcPr>
          <w:p w14:paraId="75ECD4D8" w14:textId="77777777" w:rsidR="001E2C1C" w:rsidRPr="005A3DCA" w:rsidRDefault="000A7B0E" w:rsidP="00B94560">
            <w:pPr>
              <w:rPr>
                <w:rFonts w:asciiTheme="minorHAnsi" w:hAnsiTheme="minorHAnsi"/>
                <w:color w:val="FF0000"/>
                <w:sz w:val="22"/>
                <w:szCs w:val="22"/>
              </w:rPr>
            </w:pPr>
            <w:r w:rsidRPr="005A3DCA">
              <w:rPr>
                <w:rFonts w:asciiTheme="minorHAnsi" w:hAnsiTheme="minorHAnsi"/>
                <w:sz w:val="22"/>
                <w:szCs w:val="22"/>
              </w:rPr>
              <w:t>povinná výbava dle vyhlášky 206/2018 Sb.</w:t>
            </w:r>
          </w:p>
        </w:tc>
        <w:tc>
          <w:tcPr>
            <w:tcW w:w="3874" w:type="dxa"/>
          </w:tcPr>
          <w:p w14:paraId="19AE6705" w14:textId="77777777" w:rsidR="001E2C1C" w:rsidRPr="00EE6165" w:rsidRDefault="001E2C1C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36BB7" w:rsidRPr="00EE6165" w14:paraId="5EF79E2E" w14:textId="77777777" w:rsidTr="00C34342">
        <w:trPr>
          <w:trHeight w:val="343"/>
        </w:trPr>
        <w:tc>
          <w:tcPr>
            <w:tcW w:w="1860" w:type="dxa"/>
          </w:tcPr>
          <w:p w14:paraId="34E3DF73" w14:textId="77777777" w:rsidR="00736BB7" w:rsidRPr="00EE6165" w:rsidRDefault="00736BB7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  <w:r w:rsidRPr="00EE6165"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  <w:t>VÝBAVA INTERIERU</w:t>
            </w:r>
          </w:p>
        </w:tc>
        <w:tc>
          <w:tcPr>
            <w:tcW w:w="4018" w:type="dxa"/>
            <w:vAlign w:val="center"/>
          </w:tcPr>
          <w:p w14:paraId="25001E9D" w14:textId="77777777" w:rsidR="00736BB7" w:rsidRPr="005A3DCA" w:rsidRDefault="00736BB7" w:rsidP="00B94560">
            <w:pPr>
              <w:rPr>
                <w:rFonts w:asciiTheme="minorHAnsi" w:hAnsiTheme="minorHAnsi"/>
                <w:sz w:val="22"/>
                <w:szCs w:val="22"/>
              </w:rPr>
            </w:pPr>
            <w:r w:rsidRPr="005A3DCA">
              <w:rPr>
                <w:rFonts w:asciiTheme="minorHAnsi" w:hAnsiTheme="minorHAnsi"/>
                <w:sz w:val="22"/>
                <w:szCs w:val="22"/>
              </w:rPr>
              <w:t xml:space="preserve">multifunkční </w:t>
            </w:r>
            <w:r w:rsidR="00046A70" w:rsidRPr="005A3DCA">
              <w:rPr>
                <w:rFonts w:asciiTheme="minorHAnsi" w:hAnsiTheme="minorHAnsi"/>
                <w:sz w:val="22"/>
                <w:szCs w:val="22"/>
              </w:rPr>
              <w:t xml:space="preserve">vyhřívaný </w:t>
            </w:r>
            <w:r w:rsidRPr="005A3DCA">
              <w:rPr>
                <w:rFonts w:asciiTheme="minorHAnsi" w:hAnsiTheme="minorHAnsi"/>
                <w:sz w:val="22"/>
                <w:szCs w:val="22"/>
              </w:rPr>
              <w:t>volant</w:t>
            </w:r>
          </w:p>
        </w:tc>
        <w:tc>
          <w:tcPr>
            <w:tcW w:w="3874" w:type="dxa"/>
          </w:tcPr>
          <w:p w14:paraId="10A32CBA" w14:textId="77777777" w:rsidR="00736BB7" w:rsidRPr="00EE6165" w:rsidRDefault="00736BB7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234C6" w:rsidRPr="00EE6165" w14:paraId="519EF375" w14:textId="77777777" w:rsidTr="00C34342">
        <w:trPr>
          <w:trHeight w:val="343"/>
        </w:trPr>
        <w:tc>
          <w:tcPr>
            <w:tcW w:w="1860" w:type="dxa"/>
          </w:tcPr>
          <w:p w14:paraId="061328F0" w14:textId="77777777" w:rsidR="000234C6" w:rsidRPr="00EE6165" w:rsidRDefault="000234C6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4018" w:type="dxa"/>
            <w:vAlign w:val="center"/>
          </w:tcPr>
          <w:p w14:paraId="28162DCB" w14:textId="2F2A7CC1" w:rsidR="000234C6" w:rsidRPr="005A3DCA" w:rsidRDefault="0027530D" w:rsidP="00B94560">
            <w:pPr>
              <w:rPr>
                <w:rFonts w:asciiTheme="minorHAnsi" w:hAnsiTheme="minorHAnsi"/>
                <w:sz w:val="22"/>
                <w:szCs w:val="22"/>
              </w:rPr>
            </w:pPr>
            <w:r w:rsidRPr="005A3DCA">
              <w:rPr>
                <w:rFonts w:asciiTheme="minorHAnsi" w:hAnsiTheme="minorHAnsi"/>
                <w:sz w:val="22"/>
                <w:szCs w:val="22"/>
              </w:rPr>
              <w:t>p</w:t>
            </w:r>
            <w:r w:rsidR="000234C6" w:rsidRPr="005A3DCA">
              <w:rPr>
                <w:rFonts w:asciiTheme="minorHAnsi" w:hAnsiTheme="minorHAnsi"/>
                <w:sz w:val="22"/>
                <w:szCs w:val="22"/>
              </w:rPr>
              <w:t xml:space="preserve">otah sedadel </w:t>
            </w:r>
            <w:r w:rsidR="00FA7B5F" w:rsidRPr="005A3DCA">
              <w:rPr>
                <w:rFonts w:asciiTheme="minorHAnsi" w:hAnsiTheme="minorHAnsi"/>
                <w:sz w:val="22"/>
                <w:szCs w:val="22"/>
              </w:rPr>
              <w:t>–</w:t>
            </w:r>
            <w:r w:rsidR="000234C6" w:rsidRPr="005A3DC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FA7B5F" w:rsidRPr="005A3DCA">
              <w:rPr>
                <w:rFonts w:asciiTheme="minorHAnsi" w:hAnsiTheme="minorHAnsi"/>
                <w:sz w:val="22"/>
                <w:szCs w:val="22"/>
              </w:rPr>
              <w:t>perforovaná kůže</w:t>
            </w:r>
          </w:p>
        </w:tc>
        <w:tc>
          <w:tcPr>
            <w:tcW w:w="3874" w:type="dxa"/>
          </w:tcPr>
          <w:p w14:paraId="75E79DD5" w14:textId="77777777" w:rsidR="000234C6" w:rsidRPr="00EE6165" w:rsidRDefault="000234C6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36BB7" w:rsidRPr="00EE6165" w14:paraId="0567DC09" w14:textId="77777777" w:rsidTr="00C34342">
        <w:trPr>
          <w:trHeight w:val="343"/>
        </w:trPr>
        <w:tc>
          <w:tcPr>
            <w:tcW w:w="1860" w:type="dxa"/>
          </w:tcPr>
          <w:p w14:paraId="5C7C36E8" w14:textId="77777777" w:rsidR="00736BB7" w:rsidRPr="00EE6165" w:rsidRDefault="00736BB7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  <w:r w:rsidRPr="00EE6165"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  <w:t>SPOTŘEBA</w:t>
            </w:r>
          </w:p>
        </w:tc>
        <w:tc>
          <w:tcPr>
            <w:tcW w:w="4018" w:type="dxa"/>
          </w:tcPr>
          <w:p w14:paraId="24534736" w14:textId="7D04879F" w:rsidR="00736BB7" w:rsidRPr="00046A70" w:rsidRDefault="00736BB7" w:rsidP="00B94560">
            <w:pPr>
              <w:rPr>
                <w:rFonts w:asciiTheme="minorHAnsi" w:hAnsiTheme="minorHAnsi"/>
                <w:sz w:val="22"/>
                <w:szCs w:val="22"/>
              </w:rPr>
            </w:pPr>
            <w:r w:rsidRPr="00046A70">
              <w:rPr>
                <w:rFonts w:asciiTheme="minorHAnsi" w:hAnsiTheme="minorHAnsi"/>
                <w:sz w:val="22"/>
                <w:szCs w:val="22"/>
              </w:rPr>
              <w:t>kombinovaná max.</w:t>
            </w:r>
            <w:r w:rsidR="00642F73" w:rsidRPr="00046A70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BF352E">
              <w:rPr>
                <w:rFonts w:asciiTheme="minorHAnsi" w:hAnsiTheme="minorHAnsi"/>
                <w:sz w:val="22"/>
                <w:szCs w:val="22"/>
              </w:rPr>
              <w:t>7,5 litru na 100 Km</w:t>
            </w:r>
          </w:p>
        </w:tc>
        <w:tc>
          <w:tcPr>
            <w:tcW w:w="3874" w:type="dxa"/>
          </w:tcPr>
          <w:p w14:paraId="29DFAFCC" w14:textId="77777777" w:rsidR="00736BB7" w:rsidRPr="00EE6165" w:rsidRDefault="00736BB7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36BB7" w:rsidRPr="00EE6165" w14:paraId="70EA0E00" w14:textId="77777777" w:rsidTr="00C34342">
        <w:trPr>
          <w:trHeight w:val="343"/>
        </w:trPr>
        <w:tc>
          <w:tcPr>
            <w:tcW w:w="1860" w:type="dxa"/>
          </w:tcPr>
          <w:p w14:paraId="7C70FE36" w14:textId="77777777" w:rsidR="00736BB7" w:rsidRPr="00EE6165" w:rsidRDefault="00736BB7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  <w:r w:rsidRPr="00EE6165"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  <w:t>NÁDRŽ</w:t>
            </w:r>
          </w:p>
        </w:tc>
        <w:tc>
          <w:tcPr>
            <w:tcW w:w="4018" w:type="dxa"/>
          </w:tcPr>
          <w:p w14:paraId="15D55F9F" w14:textId="6CD64A0E" w:rsidR="00736BB7" w:rsidRPr="00046A70" w:rsidRDefault="00E234D0" w:rsidP="00B94560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55</w:t>
            </w:r>
            <w:r w:rsidR="00736BB7" w:rsidRPr="00046A70">
              <w:rPr>
                <w:rFonts w:asciiTheme="minorHAnsi" w:hAnsiTheme="minorHAnsi"/>
                <w:sz w:val="22"/>
                <w:szCs w:val="22"/>
              </w:rPr>
              <w:t xml:space="preserve"> l minimálně</w:t>
            </w:r>
          </w:p>
        </w:tc>
        <w:tc>
          <w:tcPr>
            <w:tcW w:w="3874" w:type="dxa"/>
          </w:tcPr>
          <w:p w14:paraId="35C20FEF" w14:textId="77777777" w:rsidR="00736BB7" w:rsidRPr="00EE6165" w:rsidRDefault="00736BB7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94560" w:rsidRPr="00EE6165" w14:paraId="0F3DF426" w14:textId="77777777" w:rsidTr="00C34342">
        <w:trPr>
          <w:trHeight w:val="343"/>
        </w:trPr>
        <w:tc>
          <w:tcPr>
            <w:tcW w:w="1860" w:type="dxa"/>
            <w:vMerge w:val="restart"/>
          </w:tcPr>
          <w:p w14:paraId="5E280F75" w14:textId="77777777" w:rsidR="00B94560" w:rsidRPr="00EE6165" w:rsidRDefault="00B94560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  <w:r w:rsidRPr="00EE6165"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  <w:t>DETAIL SMLOUVY</w:t>
            </w:r>
          </w:p>
        </w:tc>
        <w:tc>
          <w:tcPr>
            <w:tcW w:w="4018" w:type="dxa"/>
            <w:shd w:val="clear" w:color="auto" w:fill="FFFFFF" w:themeFill="background1"/>
          </w:tcPr>
          <w:p w14:paraId="41E5E647" w14:textId="77777777" w:rsidR="00EA1A15" w:rsidRPr="008C3EE0" w:rsidRDefault="00B94560" w:rsidP="00B94560">
            <w:pPr>
              <w:rPr>
                <w:rFonts w:asciiTheme="minorHAnsi" w:hAnsiTheme="minorHAnsi"/>
                <w:sz w:val="22"/>
                <w:szCs w:val="22"/>
              </w:rPr>
            </w:pPr>
            <w:r w:rsidRPr="008C3EE0">
              <w:rPr>
                <w:rFonts w:asciiTheme="minorHAnsi" w:hAnsiTheme="minorHAnsi"/>
                <w:sz w:val="22"/>
                <w:szCs w:val="22"/>
              </w:rPr>
              <w:t xml:space="preserve">Délka smlouvy </w:t>
            </w:r>
            <w:r w:rsidR="00EA1A15" w:rsidRPr="008C3EE0">
              <w:rPr>
                <w:rFonts w:asciiTheme="minorHAnsi" w:hAnsiTheme="minorHAnsi"/>
                <w:sz w:val="22"/>
                <w:szCs w:val="22"/>
              </w:rPr>
              <w:t xml:space="preserve">= operativního leasingu </w:t>
            </w:r>
          </w:p>
          <w:p w14:paraId="2BC0056A" w14:textId="78509418" w:rsidR="00B94560" w:rsidRPr="008C3EE0" w:rsidRDefault="00B94560" w:rsidP="00B94560">
            <w:pPr>
              <w:rPr>
                <w:rFonts w:asciiTheme="minorHAnsi" w:hAnsiTheme="minorHAnsi"/>
                <w:sz w:val="22"/>
                <w:szCs w:val="22"/>
              </w:rPr>
            </w:pPr>
            <w:r w:rsidRPr="008C3EE0">
              <w:rPr>
                <w:rFonts w:asciiTheme="minorHAnsi" w:hAnsiTheme="minorHAnsi"/>
                <w:sz w:val="22"/>
                <w:szCs w:val="22"/>
              </w:rPr>
              <w:t>36 měsíců</w:t>
            </w:r>
          </w:p>
        </w:tc>
        <w:tc>
          <w:tcPr>
            <w:tcW w:w="3874" w:type="dxa"/>
          </w:tcPr>
          <w:p w14:paraId="009C8243" w14:textId="77777777" w:rsidR="00B94560" w:rsidRPr="00EE6165" w:rsidRDefault="00B94560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94560" w:rsidRPr="00EE6165" w14:paraId="55AE8CAD" w14:textId="77777777" w:rsidTr="00C34342">
        <w:trPr>
          <w:trHeight w:val="343"/>
        </w:trPr>
        <w:tc>
          <w:tcPr>
            <w:tcW w:w="1860" w:type="dxa"/>
            <w:vMerge/>
          </w:tcPr>
          <w:p w14:paraId="56CC04EF" w14:textId="77777777" w:rsidR="00B94560" w:rsidRPr="00EE6165" w:rsidRDefault="00B94560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4018" w:type="dxa"/>
            <w:shd w:val="clear" w:color="auto" w:fill="FFFFFF" w:themeFill="background1"/>
          </w:tcPr>
          <w:p w14:paraId="6BE633D4" w14:textId="605D59F2" w:rsidR="00B94560" w:rsidRPr="008C3EE0" w:rsidRDefault="00B94560" w:rsidP="00B94560">
            <w:pPr>
              <w:rPr>
                <w:rFonts w:asciiTheme="minorHAnsi" w:hAnsiTheme="minorHAnsi"/>
                <w:sz w:val="22"/>
                <w:szCs w:val="22"/>
              </w:rPr>
            </w:pPr>
            <w:r w:rsidRPr="008C3EE0">
              <w:rPr>
                <w:rFonts w:asciiTheme="minorHAnsi" w:hAnsiTheme="minorHAnsi"/>
                <w:sz w:val="22"/>
                <w:szCs w:val="22"/>
              </w:rPr>
              <w:t>limit nájezdu 0 – 1</w:t>
            </w:r>
            <w:r w:rsidR="00876FB2" w:rsidRPr="008C3EE0">
              <w:rPr>
                <w:rFonts w:asciiTheme="minorHAnsi" w:hAnsiTheme="minorHAnsi"/>
                <w:sz w:val="22"/>
                <w:szCs w:val="22"/>
              </w:rPr>
              <w:t>2</w:t>
            </w:r>
            <w:r w:rsidRPr="008C3EE0">
              <w:rPr>
                <w:rFonts w:asciiTheme="minorHAnsi" w:hAnsiTheme="minorHAnsi"/>
                <w:sz w:val="22"/>
                <w:szCs w:val="22"/>
              </w:rPr>
              <w:t xml:space="preserve">0 </w:t>
            </w:r>
            <w:r w:rsidR="007A2C7D" w:rsidRPr="008C3EE0">
              <w:rPr>
                <w:rFonts w:asciiTheme="minorHAnsi" w:hAnsiTheme="minorHAnsi"/>
                <w:sz w:val="22"/>
                <w:szCs w:val="22"/>
              </w:rPr>
              <w:t>000</w:t>
            </w:r>
            <w:r w:rsidRPr="008C3EE0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EE5816" w:rsidRPr="008C3EE0">
              <w:rPr>
                <w:rFonts w:asciiTheme="minorHAnsi" w:hAnsiTheme="minorHAnsi"/>
                <w:sz w:val="22"/>
                <w:szCs w:val="22"/>
              </w:rPr>
              <w:t>k</w:t>
            </w:r>
            <w:r w:rsidR="007A2C7D" w:rsidRPr="008C3EE0">
              <w:rPr>
                <w:rFonts w:asciiTheme="minorHAnsi" w:hAnsiTheme="minorHAnsi"/>
                <w:sz w:val="22"/>
                <w:szCs w:val="22"/>
              </w:rPr>
              <w:t>m</w:t>
            </w:r>
            <w:r w:rsidR="00EE5816" w:rsidRPr="008C3EE0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5E767E" w:rsidRPr="008C3EE0">
              <w:rPr>
                <w:rFonts w:asciiTheme="minorHAnsi" w:hAnsiTheme="minorHAnsi"/>
                <w:sz w:val="22"/>
                <w:szCs w:val="22"/>
              </w:rPr>
              <w:t>+ 3 000 km</w:t>
            </w:r>
            <w:r w:rsidR="00EF6358" w:rsidRPr="008C3EE0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8C3EE0">
              <w:rPr>
                <w:rFonts w:asciiTheme="minorHAnsi" w:hAnsiTheme="minorHAnsi"/>
                <w:sz w:val="22"/>
                <w:szCs w:val="22"/>
              </w:rPr>
              <w:t>/</w:t>
            </w:r>
            <w:r w:rsidR="00EF6358" w:rsidRPr="008C3EE0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8C3EE0">
              <w:rPr>
                <w:rFonts w:asciiTheme="minorHAnsi" w:hAnsiTheme="minorHAnsi"/>
                <w:sz w:val="22"/>
                <w:szCs w:val="22"/>
              </w:rPr>
              <w:t>36 měsíců</w:t>
            </w:r>
          </w:p>
        </w:tc>
        <w:tc>
          <w:tcPr>
            <w:tcW w:w="3874" w:type="dxa"/>
          </w:tcPr>
          <w:p w14:paraId="795F3CDB" w14:textId="77777777" w:rsidR="00B94560" w:rsidRPr="00EE6165" w:rsidRDefault="00B94560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94560" w:rsidRPr="00EE6165" w14:paraId="53490FF8" w14:textId="77777777" w:rsidTr="00C34342">
        <w:trPr>
          <w:trHeight w:val="343"/>
        </w:trPr>
        <w:tc>
          <w:tcPr>
            <w:tcW w:w="1860" w:type="dxa"/>
            <w:vMerge/>
          </w:tcPr>
          <w:p w14:paraId="2457B113" w14:textId="77777777" w:rsidR="00B94560" w:rsidRPr="00EE6165" w:rsidRDefault="00B94560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4018" w:type="dxa"/>
          </w:tcPr>
          <w:p w14:paraId="5330F2C7" w14:textId="77777777" w:rsidR="00B94560" w:rsidRPr="00046A70" w:rsidRDefault="00CD51A6" w:rsidP="00EE6165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l</w:t>
            </w:r>
            <w:r w:rsidR="00B94560" w:rsidRPr="00046A70">
              <w:rPr>
                <w:rFonts w:asciiTheme="minorHAnsi" w:hAnsiTheme="minorHAnsi"/>
                <w:sz w:val="22"/>
                <w:szCs w:val="22"/>
              </w:rPr>
              <w:t xml:space="preserve">etní i zimní pneumatiky </w:t>
            </w:r>
            <w:r w:rsidR="00925667" w:rsidRPr="00DE1FE3">
              <w:rPr>
                <w:rFonts w:asciiTheme="minorHAnsi" w:hAnsiTheme="minorHAnsi"/>
                <w:sz w:val="22"/>
                <w:szCs w:val="22"/>
              </w:rPr>
              <w:t xml:space="preserve">včetně přezutí </w:t>
            </w:r>
            <w:r w:rsidR="00B94560" w:rsidRPr="00046A70">
              <w:rPr>
                <w:rFonts w:asciiTheme="minorHAnsi" w:hAnsiTheme="minorHAnsi"/>
                <w:sz w:val="22"/>
                <w:szCs w:val="22"/>
              </w:rPr>
              <w:t>v ceně</w:t>
            </w:r>
          </w:p>
        </w:tc>
        <w:tc>
          <w:tcPr>
            <w:tcW w:w="3874" w:type="dxa"/>
          </w:tcPr>
          <w:p w14:paraId="17DEA412" w14:textId="77777777" w:rsidR="00B94560" w:rsidRPr="00EE6165" w:rsidRDefault="00B94560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94560" w:rsidRPr="00EE6165" w14:paraId="34168728" w14:textId="77777777" w:rsidTr="00C34342">
        <w:trPr>
          <w:trHeight w:val="343"/>
        </w:trPr>
        <w:tc>
          <w:tcPr>
            <w:tcW w:w="1860" w:type="dxa"/>
            <w:vMerge/>
          </w:tcPr>
          <w:p w14:paraId="34F6773C" w14:textId="77777777" w:rsidR="00B94560" w:rsidRPr="00EE6165" w:rsidRDefault="00B94560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4018" w:type="dxa"/>
          </w:tcPr>
          <w:p w14:paraId="6E48FFFA" w14:textId="77777777" w:rsidR="00B94560" w:rsidRPr="00046A70" w:rsidRDefault="00B94560" w:rsidP="00B94560">
            <w:pPr>
              <w:rPr>
                <w:rFonts w:asciiTheme="minorHAnsi" w:hAnsiTheme="minorHAnsi"/>
                <w:sz w:val="22"/>
                <w:szCs w:val="22"/>
              </w:rPr>
            </w:pPr>
            <w:r w:rsidRPr="00046A70">
              <w:rPr>
                <w:rFonts w:asciiTheme="minorHAnsi" w:hAnsiTheme="minorHAnsi"/>
                <w:sz w:val="22"/>
                <w:szCs w:val="22"/>
              </w:rPr>
              <w:t>dálniční známka v ceně</w:t>
            </w:r>
          </w:p>
        </w:tc>
        <w:tc>
          <w:tcPr>
            <w:tcW w:w="3874" w:type="dxa"/>
          </w:tcPr>
          <w:p w14:paraId="01910918" w14:textId="77777777" w:rsidR="00B94560" w:rsidRPr="00EE6165" w:rsidRDefault="00B94560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94560" w:rsidRPr="00EE6165" w14:paraId="51752960" w14:textId="77777777" w:rsidTr="00C34342">
        <w:trPr>
          <w:trHeight w:val="343"/>
        </w:trPr>
        <w:tc>
          <w:tcPr>
            <w:tcW w:w="1860" w:type="dxa"/>
            <w:vMerge/>
          </w:tcPr>
          <w:p w14:paraId="5F4BCE2A" w14:textId="77777777" w:rsidR="00B94560" w:rsidRPr="00EE6165" w:rsidRDefault="00B94560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4018" w:type="dxa"/>
          </w:tcPr>
          <w:p w14:paraId="7A311548" w14:textId="4C7AD264" w:rsidR="00B94560" w:rsidRPr="00046A70" w:rsidRDefault="00B94560" w:rsidP="00B94560">
            <w:pPr>
              <w:rPr>
                <w:rFonts w:asciiTheme="minorHAnsi" w:hAnsiTheme="minorHAnsi"/>
                <w:sz w:val="22"/>
                <w:szCs w:val="22"/>
              </w:rPr>
            </w:pPr>
            <w:r w:rsidRPr="00046A70">
              <w:rPr>
                <w:rFonts w:asciiTheme="minorHAnsi" w:hAnsiTheme="minorHAnsi"/>
                <w:sz w:val="22"/>
                <w:szCs w:val="22"/>
              </w:rPr>
              <w:t xml:space="preserve">havarijní pojištění, spoluúčast max. </w:t>
            </w:r>
            <w:r w:rsidR="005A3DCA" w:rsidRPr="00046A70">
              <w:rPr>
                <w:rFonts w:asciiTheme="minorHAnsi" w:hAnsiTheme="minorHAnsi"/>
                <w:sz w:val="22"/>
                <w:szCs w:val="22"/>
              </w:rPr>
              <w:t>5 %</w:t>
            </w:r>
            <w:r w:rsidRPr="00046A70">
              <w:rPr>
                <w:rFonts w:asciiTheme="minorHAnsi" w:hAnsiTheme="minorHAnsi"/>
                <w:sz w:val="22"/>
                <w:szCs w:val="22"/>
              </w:rPr>
              <w:t>, min. 5000 Kč</w:t>
            </w:r>
          </w:p>
        </w:tc>
        <w:tc>
          <w:tcPr>
            <w:tcW w:w="3874" w:type="dxa"/>
          </w:tcPr>
          <w:p w14:paraId="480A6297" w14:textId="77777777" w:rsidR="00B94560" w:rsidRPr="00EE6165" w:rsidRDefault="00B94560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94560" w:rsidRPr="00EE6165" w14:paraId="00E603DD" w14:textId="77777777" w:rsidTr="00C34342">
        <w:trPr>
          <w:trHeight w:val="343"/>
        </w:trPr>
        <w:tc>
          <w:tcPr>
            <w:tcW w:w="1860" w:type="dxa"/>
            <w:vMerge/>
          </w:tcPr>
          <w:p w14:paraId="16C11EA5" w14:textId="77777777" w:rsidR="00B94560" w:rsidRPr="00EE6165" w:rsidRDefault="00B94560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4018" w:type="dxa"/>
          </w:tcPr>
          <w:p w14:paraId="09C16075" w14:textId="201BBDFB" w:rsidR="00B94560" w:rsidRPr="00046A70" w:rsidRDefault="00B94560" w:rsidP="00B94560">
            <w:pPr>
              <w:rPr>
                <w:rFonts w:asciiTheme="minorHAnsi" w:hAnsiTheme="minorHAnsi"/>
                <w:sz w:val="22"/>
                <w:szCs w:val="22"/>
              </w:rPr>
            </w:pPr>
            <w:r w:rsidRPr="00046A70">
              <w:rPr>
                <w:rFonts w:asciiTheme="minorHAnsi" w:hAnsiTheme="minorHAnsi"/>
                <w:sz w:val="22"/>
                <w:szCs w:val="22"/>
              </w:rPr>
              <w:t>zapůjčení náhradního vozu</w:t>
            </w:r>
            <w:r w:rsidR="00E74155">
              <w:rPr>
                <w:rFonts w:asciiTheme="minorHAnsi" w:hAnsiTheme="minorHAnsi"/>
                <w:sz w:val="22"/>
                <w:szCs w:val="22"/>
              </w:rPr>
              <w:t xml:space="preserve"> na 7 kalendářních dnů zdarma</w:t>
            </w:r>
          </w:p>
        </w:tc>
        <w:tc>
          <w:tcPr>
            <w:tcW w:w="3874" w:type="dxa"/>
          </w:tcPr>
          <w:p w14:paraId="5A9E2B0A" w14:textId="77777777" w:rsidR="00B94560" w:rsidRPr="00EE6165" w:rsidRDefault="00B94560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36BB7" w:rsidRPr="00EE6165" w14:paraId="77E5F4B7" w14:textId="77777777" w:rsidTr="00C34342">
        <w:trPr>
          <w:trHeight w:val="343"/>
        </w:trPr>
        <w:tc>
          <w:tcPr>
            <w:tcW w:w="1860" w:type="dxa"/>
          </w:tcPr>
          <w:p w14:paraId="132EF7F9" w14:textId="77777777" w:rsidR="00736BB7" w:rsidRPr="00EE6165" w:rsidRDefault="00736BB7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  <w:r w:rsidRPr="00EE6165"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  <w:t>STÁŘÍ VOZIDLA</w:t>
            </w:r>
          </w:p>
        </w:tc>
        <w:tc>
          <w:tcPr>
            <w:tcW w:w="4018" w:type="dxa"/>
          </w:tcPr>
          <w:p w14:paraId="0BEBD843" w14:textId="77777777" w:rsidR="00736BB7" w:rsidRPr="00046A70" w:rsidRDefault="00046A70" w:rsidP="00B94560">
            <w:pPr>
              <w:rPr>
                <w:rFonts w:asciiTheme="minorHAnsi" w:hAnsiTheme="minorHAnsi"/>
                <w:sz w:val="22"/>
                <w:szCs w:val="22"/>
              </w:rPr>
            </w:pPr>
            <w:r w:rsidRPr="00046A70">
              <w:rPr>
                <w:rFonts w:asciiTheme="minorHAnsi" w:hAnsiTheme="minorHAnsi"/>
                <w:sz w:val="22"/>
                <w:szCs w:val="22"/>
              </w:rPr>
              <w:t>nové</w:t>
            </w:r>
          </w:p>
        </w:tc>
        <w:tc>
          <w:tcPr>
            <w:tcW w:w="3874" w:type="dxa"/>
          </w:tcPr>
          <w:p w14:paraId="71D44848" w14:textId="77777777" w:rsidR="00736BB7" w:rsidRPr="00EE6165" w:rsidRDefault="00736BB7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93068" w:rsidRPr="00EE6165" w14:paraId="25159221" w14:textId="77777777" w:rsidTr="00C34342">
        <w:trPr>
          <w:trHeight w:val="371"/>
        </w:trPr>
        <w:tc>
          <w:tcPr>
            <w:tcW w:w="1860" w:type="dxa"/>
            <w:vMerge w:val="restart"/>
          </w:tcPr>
          <w:p w14:paraId="4BEA1122" w14:textId="77777777" w:rsidR="00193068" w:rsidRPr="00EE5816" w:rsidRDefault="00193068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FF0000"/>
                <w:sz w:val="20"/>
                <w:szCs w:val="20"/>
                <w:highlight w:val="yellow"/>
              </w:rPr>
            </w:pPr>
            <w:r w:rsidRPr="00DE1FE3">
              <w:rPr>
                <w:rFonts w:asciiTheme="minorHAnsi" w:hAnsiTheme="minorHAnsi" w:cs="Arial"/>
                <w:b/>
                <w:sz w:val="20"/>
                <w:szCs w:val="20"/>
              </w:rPr>
              <w:t>DALŠÍ POŽADAVKY NA PŘEDMĚT PLNĚNÍ</w:t>
            </w:r>
          </w:p>
        </w:tc>
        <w:tc>
          <w:tcPr>
            <w:tcW w:w="4018" w:type="dxa"/>
          </w:tcPr>
          <w:p w14:paraId="6DA01A8B" w14:textId="10DC9942" w:rsidR="00193068" w:rsidRPr="00144BA8" w:rsidRDefault="00E74155" w:rsidP="00EE5816">
            <w:pPr>
              <w:rPr>
                <w:rFonts w:ascii="Calibri" w:hAnsi="Calibri" w:cs="Arial"/>
                <w:strike/>
                <w:sz w:val="22"/>
                <w:szCs w:val="22"/>
              </w:rPr>
            </w:pPr>
            <w:r w:rsidRPr="00DE1FE3">
              <w:rPr>
                <w:rFonts w:ascii="Calibri" w:hAnsi="Calibri" w:cs="Arial"/>
                <w:sz w:val="22"/>
                <w:szCs w:val="22"/>
              </w:rPr>
              <w:t xml:space="preserve">v ceně pojištění </w:t>
            </w:r>
            <w:r w:rsidRPr="00DE1FE3">
              <w:rPr>
                <w:rFonts w:ascii="Calibri" w:hAnsi="Calibri" w:cs="Arial"/>
                <w:b/>
                <w:sz w:val="22"/>
                <w:szCs w:val="22"/>
              </w:rPr>
              <w:t>všech sedadel</w:t>
            </w:r>
            <w:r w:rsidRPr="00DE1FE3">
              <w:rPr>
                <w:rFonts w:ascii="Calibri" w:hAnsi="Calibri" w:cs="Arial"/>
                <w:sz w:val="22"/>
                <w:szCs w:val="22"/>
              </w:rPr>
              <w:t xml:space="preserve"> pro případ úrazu osob přepravovaných vozidlem (pro případ smrti úrazem, pro případ trvalých následků úrazem, tělesného poškození úrazem)</w:t>
            </w:r>
          </w:p>
        </w:tc>
        <w:tc>
          <w:tcPr>
            <w:tcW w:w="3874" w:type="dxa"/>
          </w:tcPr>
          <w:p w14:paraId="3227347E" w14:textId="77777777" w:rsidR="00193068" w:rsidRPr="00EE6165" w:rsidRDefault="00193068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93068" w:rsidRPr="00EE6165" w14:paraId="3B20DE56" w14:textId="77777777" w:rsidTr="00C34342">
        <w:trPr>
          <w:trHeight w:val="370"/>
        </w:trPr>
        <w:tc>
          <w:tcPr>
            <w:tcW w:w="1860" w:type="dxa"/>
            <w:vMerge/>
          </w:tcPr>
          <w:p w14:paraId="0566FA32" w14:textId="77777777" w:rsidR="00193068" w:rsidRPr="00EE5816" w:rsidRDefault="00193068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4018" w:type="dxa"/>
          </w:tcPr>
          <w:p w14:paraId="5A9912ED" w14:textId="77777777" w:rsidR="00193068" w:rsidRPr="00EE5816" w:rsidRDefault="00193068" w:rsidP="00EE5816">
            <w:pPr>
              <w:rPr>
                <w:rFonts w:ascii="Calibri" w:hAnsi="Calibri" w:cs="Arial"/>
                <w:color w:val="FF0000"/>
                <w:sz w:val="22"/>
                <w:szCs w:val="22"/>
                <w:highlight w:val="yellow"/>
              </w:rPr>
            </w:pPr>
            <w:r w:rsidRPr="00DE1FE3">
              <w:rPr>
                <w:rFonts w:ascii="Calibri" w:hAnsi="Calibri" w:cs="Arial"/>
                <w:sz w:val="22"/>
                <w:szCs w:val="22"/>
              </w:rPr>
              <w:t>údržba, servis a pravidelné servisní prohlídky v</w:t>
            </w:r>
            <w:r>
              <w:rPr>
                <w:rFonts w:ascii="Calibri" w:hAnsi="Calibri" w:cs="Arial"/>
                <w:sz w:val="22"/>
                <w:szCs w:val="22"/>
              </w:rPr>
              <w:t> </w:t>
            </w:r>
            <w:r w:rsidRPr="00DE1FE3">
              <w:rPr>
                <w:rFonts w:ascii="Calibri" w:hAnsi="Calibri" w:cs="Arial"/>
                <w:sz w:val="22"/>
                <w:szCs w:val="22"/>
              </w:rPr>
              <w:t>ceně</w:t>
            </w:r>
          </w:p>
        </w:tc>
        <w:tc>
          <w:tcPr>
            <w:tcW w:w="3874" w:type="dxa"/>
          </w:tcPr>
          <w:p w14:paraId="3D77E1DE" w14:textId="77777777" w:rsidR="00193068" w:rsidRPr="00EE6165" w:rsidRDefault="00193068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76FE572A" w14:textId="77777777" w:rsidR="00742F76" w:rsidRDefault="00742F76" w:rsidP="00C34342">
      <w:pPr>
        <w:spacing w:after="200" w:line="276" w:lineRule="auto"/>
        <w:jc w:val="both"/>
        <w:rPr>
          <w:rFonts w:asciiTheme="minorHAnsi" w:hAnsiTheme="minorHAnsi" w:cs="Calibri"/>
          <w:b/>
          <w:sz w:val="22"/>
          <w:szCs w:val="22"/>
        </w:rPr>
      </w:pPr>
    </w:p>
    <w:sectPr w:rsidR="00742F76" w:rsidSect="000234C6">
      <w:headerReference w:type="default" r:id="rId8"/>
      <w:footerReference w:type="default" r:id="rId9"/>
      <w:pgSz w:w="11906" w:h="16838"/>
      <w:pgMar w:top="1134" w:right="1134" w:bottom="794" w:left="1134" w:header="709" w:footer="272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0FF256" w14:textId="77777777" w:rsidR="00685C82" w:rsidRDefault="00685C82" w:rsidP="005E64F3">
      <w:r>
        <w:separator/>
      </w:r>
    </w:p>
  </w:endnote>
  <w:endnote w:type="continuationSeparator" w:id="0">
    <w:p w14:paraId="09CC00A0" w14:textId="77777777" w:rsidR="00685C82" w:rsidRDefault="00685C82" w:rsidP="005E6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475D0" w14:textId="77777777" w:rsidR="00E67858" w:rsidRDefault="00E67858">
    <w:pPr>
      <w:pStyle w:val="Zpat"/>
      <w:jc w:val="center"/>
    </w:pPr>
  </w:p>
  <w:p w14:paraId="21789AA2" w14:textId="77777777" w:rsidR="00E67858" w:rsidRDefault="00E67858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14:paraId="2AD10C40" w14:textId="77777777" w:rsidR="00E67858" w:rsidRDefault="00E67858" w:rsidP="005E64F3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FE2D99" w14:textId="77777777" w:rsidR="00685C82" w:rsidRDefault="00685C82" w:rsidP="005E64F3">
      <w:r>
        <w:separator/>
      </w:r>
    </w:p>
  </w:footnote>
  <w:footnote w:type="continuationSeparator" w:id="0">
    <w:p w14:paraId="64EC925D" w14:textId="77777777" w:rsidR="00685C82" w:rsidRDefault="00685C82" w:rsidP="005E64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7CA4A" w14:textId="77777777" w:rsidR="00E67858" w:rsidRDefault="00E67858" w:rsidP="005E64F3">
    <w:pPr>
      <w:pStyle w:val="Zhlav"/>
      <w:tabs>
        <w:tab w:val="clear" w:pos="4536"/>
        <w:tab w:val="clear" w:pos="9072"/>
        <w:tab w:val="right" w:pos="10466"/>
      </w:tabs>
      <w:rPr>
        <w:rFonts w:cs="Arial"/>
        <w:noProof/>
        <w:color w:val="7F7F7F"/>
        <w:sz w:val="16"/>
        <w:szCs w:val="16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1B1CEF9F" wp14:editId="40216E78">
          <wp:simplePos x="0" y="0"/>
          <wp:positionH relativeFrom="margin">
            <wp:align>right</wp:align>
          </wp:positionH>
          <wp:positionV relativeFrom="paragraph">
            <wp:posOffset>-268605</wp:posOffset>
          </wp:positionV>
          <wp:extent cx="2152015" cy="575945"/>
          <wp:effectExtent l="0" t="0" r="635" b="0"/>
          <wp:wrapNone/>
          <wp:docPr id="1" name="Obrázek 6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6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Arial"/>
        <w:noProof/>
        <w:color w:val="7F7F7F"/>
        <w:sz w:val="16"/>
        <w:szCs w:val="16"/>
      </w:rPr>
      <w:tab/>
    </w:r>
  </w:p>
  <w:p w14:paraId="301832BB" w14:textId="77777777" w:rsidR="00E67858" w:rsidRDefault="00E6785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205B1"/>
    <w:multiLevelType w:val="hybridMultilevel"/>
    <w:tmpl w:val="04AC8F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CA3669"/>
    <w:multiLevelType w:val="hybridMultilevel"/>
    <w:tmpl w:val="0BC8437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174524"/>
    <w:multiLevelType w:val="hybridMultilevel"/>
    <w:tmpl w:val="5108FDB8"/>
    <w:lvl w:ilvl="0" w:tplc="0405000B">
      <w:start w:val="1"/>
      <w:numFmt w:val="bullet"/>
      <w:lvlText w:val=""/>
      <w:lvlJc w:val="left"/>
      <w:pPr>
        <w:tabs>
          <w:tab w:val="num" w:pos="1373"/>
        </w:tabs>
        <w:ind w:left="13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093"/>
        </w:tabs>
        <w:ind w:left="20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13"/>
        </w:tabs>
        <w:ind w:left="28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33"/>
        </w:tabs>
        <w:ind w:left="35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253"/>
        </w:tabs>
        <w:ind w:left="42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973"/>
        </w:tabs>
        <w:ind w:left="49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93"/>
        </w:tabs>
        <w:ind w:left="56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13"/>
        </w:tabs>
        <w:ind w:left="64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33"/>
        </w:tabs>
        <w:ind w:left="7133" w:hanging="360"/>
      </w:pPr>
      <w:rPr>
        <w:rFonts w:ascii="Wingdings" w:hAnsi="Wingdings" w:hint="default"/>
      </w:rPr>
    </w:lvl>
  </w:abstractNum>
  <w:abstractNum w:abstractNumId="3" w15:restartNumberingAfterBreak="0">
    <w:nsid w:val="045152F2"/>
    <w:multiLevelType w:val="hybridMultilevel"/>
    <w:tmpl w:val="C90674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734D9A"/>
    <w:multiLevelType w:val="hybridMultilevel"/>
    <w:tmpl w:val="CB200E4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4C82330"/>
    <w:multiLevelType w:val="hybridMultilevel"/>
    <w:tmpl w:val="45F89C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D37D53"/>
    <w:multiLevelType w:val="hybridMultilevel"/>
    <w:tmpl w:val="4290E1E0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6347E5"/>
    <w:multiLevelType w:val="hybridMultilevel"/>
    <w:tmpl w:val="D78A40B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F379AC"/>
    <w:multiLevelType w:val="hybridMultilevel"/>
    <w:tmpl w:val="2A5A14F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E930D4"/>
    <w:multiLevelType w:val="hybridMultilevel"/>
    <w:tmpl w:val="66F2ED2C"/>
    <w:lvl w:ilvl="0" w:tplc="0405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20297187"/>
    <w:multiLevelType w:val="hybridMultilevel"/>
    <w:tmpl w:val="1DA0D9B8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5D5B5F"/>
    <w:multiLevelType w:val="hybridMultilevel"/>
    <w:tmpl w:val="4674399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C93949"/>
    <w:multiLevelType w:val="hybridMultilevel"/>
    <w:tmpl w:val="B476ACFC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111B69"/>
    <w:multiLevelType w:val="multilevel"/>
    <w:tmpl w:val="B5340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346DA3"/>
    <w:multiLevelType w:val="hybridMultilevel"/>
    <w:tmpl w:val="9FFABB5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F8079A"/>
    <w:multiLevelType w:val="hybridMultilevel"/>
    <w:tmpl w:val="B66CE79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DB7669"/>
    <w:multiLevelType w:val="hybridMultilevel"/>
    <w:tmpl w:val="D4788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D75762"/>
    <w:multiLevelType w:val="multilevel"/>
    <w:tmpl w:val="B5340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7E849B1"/>
    <w:multiLevelType w:val="hybridMultilevel"/>
    <w:tmpl w:val="B198AE4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0076A4"/>
    <w:multiLevelType w:val="hybridMultilevel"/>
    <w:tmpl w:val="7780E4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A736B1"/>
    <w:multiLevelType w:val="hybridMultilevel"/>
    <w:tmpl w:val="B8CE59B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1E42E4"/>
    <w:multiLevelType w:val="hybridMultilevel"/>
    <w:tmpl w:val="EDE892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67285F"/>
    <w:multiLevelType w:val="hybridMultilevel"/>
    <w:tmpl w:val="09E0550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C8108D"/>
    <w:multiLevelType w:val="hybridMultilevel"/>
    <w:tmpl w:val="43AC80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D02D0C"/>
    <w:multiLevelType w:val="hybridMultilevel"/>
    <w:tmpl w:val="DCB8138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5D0C3A"/>
    <w:multiLevelType w:val="multilevel"/>
    <w:tmpl w:val="B5340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A3856E4"/>
    <w:multiLevelType w:val="multilevel"/>
    <w:tmpl w:val="B5340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B366111"/>
    <w:multiLevelType w:val="multilevel"/>
    <w:tmpl w:val="B5340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E053393"/>
    <w:multiLevelType w:val="hybridMultilevel"/>
    <w:tmpl w:val="8AB2450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3E17AE"/>
    <w:multiLevelType w:val="hybridMultilevel"/>
    <w:tmpl w:val="0E5067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6E93E99"/>
    <w:multiLevelType w:val="hybridMultilevel"/>
    <w:tmpl w:val="461C168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273E0A"/>
    <w:multiLevelType w:val="hybridMultilevel"/>
    <w:tmpl w:val="D69CAA70"/>
    <w:lvl w:ilvl="0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AE46F22"/>
    <w:multiLevelType w:val="hybridMultilevel"/>
    <w:tmpl w:val="5F70A6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003586"/>
    <w:multiLevelType w:val="hybridMultilevel"/>
    <w:tmpl w:val="10641788"/>
    <w:lvl w:ilvl="0" w:tplc="0405000B">
      <w:start w:val="1"/>
      <w:numFmt w:val="bullet"/>
      <w:lvlText w:val=""/>
      <w:lvlJc w:val="left"/>
      <w:pPr>
        <w:tabs>
          <w:tab w:val="num" w:pos="1467"/>
        </w:tabs>
        <w:ind w:left="146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87"/>
        </w:tabs>
        <w:ind w:left="21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907"/>
        </w:tabs>
        <w:ind w:left="29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27"/>
        </w:tabs>
        <w:ind w:left="36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47"/>
        </w:tabs>
        <w:ind w:left="43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67"/>
        </w:tabs>
        <w:ind w:left="50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87"/>
        </w:tabs>
        <w:ind w:left="57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507"/>
        </w:tabs>
        <w:ind w:left="65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27"/>
        </w:tabs>
        <w:ind w:left="7227" w:hanging="360"/>
      </w:pPr>
      <w:rPr>
        <w:rFonts w:ascii="Wingdings" w:hAnsi="Wingdings" w:hint="default"/>
      </w:rPr>
    </w:lvl>
  </w:abstractNum>
  <w:abstractNum w:abstractNumId="34" w15:restartNumberingAfterBreak="0">
    <w:nsid w:val="74117EFF"/>
    <w:multiLevelType w:val="hybridMultilevel"/>
    <w:tmpl w:val="9FF2B70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97767A"/>
    <w:multiLevelType w:val="hybridMultilevel"/>
    <w:tmpl w:val="0E1A4F0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BA3E54"/>
    <w:multiLevelType w:val="hybridMultilevel"/>
    <w:tmpl w:val="AC048B60"/>
    <w:lvl w:ilvl="0" w:tplc="0405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7" w15:restartNumberingAfterBreak="0">
    <w:nsid w:val="7E457DE5"/>
    <w:multiLevelType w:val="hybridMultilevel"/>
    <w:tmpl w:val="05A60C7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007EF3"/>
    <w:multiLevelType w:val="hybridMultilevel"/>
    <w:tmpl w:val="2446139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9"/>
  </w:num>
  <w:num w:numId="3">
    <w:abstractNumId w:val="23"/>
  </w:num>
  <w:num w:numId="4">
    <w:abstractNumId w:val="37"/>
  </w:num>
  <w:num w:numId="5">
    <w:abstractNumId w:val="15"/>
  </w:num>
  <w:num w:numId="6">
    <w:abstractNumId w:val="0"/>
  </w:num>
  <w:num w:numId="7">
    <w:abstractNumId w:val="35"/>
  </w:num>
  <w:num w:numId="8">
    <w:abstractNumId w:val="12"/>
  </w:num>
  <w:num w:numId="9">
    <w:abstractNumId w:val="30"/>
  </w:num>
  <w:num w:numId="10">
    <w:abstractNumId w:val="8"/>
  </w:num>
  <w:num w:numId="11">
    <w:abstractNumId w:val="31"/>
  </w:num>
  <w:num w:numId="12">
    <w:abstractNumId w:val="22"/>
  </w:num>
  <w:num w:numId="13">
    <w:abstractNumId w:val="19"/>
  </w:num>
  <w:num w:numId="14">
    <w:abstractNumId w:val="5"/>
  </w:num>
  <w:num w:numId="15">
    <w:abstractNumId w:val="1"/>
  </w:num>
  <w:num w:numId="16">
    <w:abstractNumId w:val="27"/>
  </w:num>
  <w:num w:numId="17">
    <w:abstractNumId w:val="13"/>
  </w:num>
  <w:num w:numId="18">
    <w:abstractNumId w:val="25"/>
  </w:num>
  <w:num w:numId="19">
    <w:abstractNumId w:val="28"/>
  </w:num>
  <w:num w:numId="20">
    <w:abstractNumId w:val="26"/>
  </w:num>
  <w:num w:numId="21">
    <w:abstractNumId w:val="7"/>
  </w:num>
  <w:num w:numId="22">
    <w:abstractNumId w:val="3"/>
  </w:num>
  <w:num w:numId="23">
    <w:abstractNumId w:val="9"/>
  </w:num>
  <w:num w:numId="24">
    <w:abstractNumId w:val="36"/>
  </w:num>
  <w:num w:numId="25">
    <w:abstractNumId w:val="34"/>
  </w:num>
  <w:num w:numId="26">
    <w:abstractNumId w:val="38"/>
  </w:num>
  <w:num w:numId="27">
    <w:abstractNumId w:val="17"/>
  </w:num>
  <w:num w:numId="28">
    <w:abstractNumId w:val="14"/>
  </w:num>
  <w:num w:numId="29">
    <w:abstractNumId w:val="10"/>
  </w:num>
  <w:num w:numId="30">
    <w:abstractNumId w:val="2"/>
  </w:num>
  <w:num w:numId="31">
    <w:abstractNumId w:val="6"/>
  </w:num>
  <w:num w:numId="32">
    <w:abstractNumId w:val="33"/>
  </w:num>
  <w:num w:numId="33">
    <w:abstractNumId w:val="20"/>
  </w:num>
  <w:num w:numId="34">
    <w:abstractNumId w:val="18"/>
  </w:num>
  <w:num w:numId="35">
    <w:abstractNumId w:val="32"/>
  </w:num>
  <w:num w:numId="36">
    <w:abstractNumId w:val="24"/>
  </w:num>
  <w:num w:numId="37">
    <w:abstractNumId w:val="4"/>
  </w:num>
  <w:num w:numId="38">
    <w:abstractNumId w:val="16"/>
  </w:num>
  <w:num w:numId="39">
    <w:abstractNumId w:val="11"/>
  </w:num>
  <w:num w:numId="4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C69"/>
    <w:rsid w:val="00001052"/>
    <w:rsid w:val="00002804"/>
    <w:rsid w:val="000057D1"/>
    <w:rsid w:val="0000795E"/>
    <w:rsid w:val="000202C1"/>
    <w:rsid w:val="000234C6"/>
    <w:rsid w:val="00023742"/>
    <w:rsid w:val="00025534"/>
    <w:rsid w:val="00027E40"/>
    <w:rsid w:val="00031D4F"/>
    <w:rsid w:val="00035A65"/>
    <w:rsid w:val="00036707"/>
    <w:rsid w:val="00046A70"/>
    <w:rsid w:val="00053D93"/>
    <w:rsid w:val="000543BC"/>
    <w:rsid w:val="00060576"/>
    <w:rsid w:val="000659A8"/>
    <w:rsid w:val="00071E02"/>
    <w:rsid w:val="00072BDF"/>
    <w:rsid w:val="00082092"/>
    <w:rsid w:val="00083251"/>
    <w:rsid w:val="000835A6"/>
    <w:rsid w:val="00084211"/>
    <w:rsid w:val="000842A1"/>
    <w:rsid w:val="00085C2D"/>
    <w:rsid w:val="00094381"/>
    <w:rsid w:val="000A01E3"/>
    <w:rsid w:val="000A4397"/>
    <w:rsid w:val="000A5915"/>
    <w:rsid w:val="000A7B0E"/>
    <w:rsid w:val="000B063C"/>
    <w:rsid w:val="000B5330"/>
    <w:rsid w:val="000B705A"/>
    <w:rsid w:val="000C05D1"/>
    <w:rsid w:val="000C4DA8"/>
    <w:rsid w:val="000C73B0"/>
    <w:rsid w:val="000D3AB7"/>
    <w:rsid w:val="000E33BD"/>
    <w:rsid w:val="000E4DDE"/>
    <w:rsid w:val="000F0618"/>
    <w:rsid w:val="000F1BDE"/>
    <w:rsid w:val="000F3C07"/>
    <w:rsid w:val="000F6799"/>
    <w:rsid w:val="001016E8"/>
    <w:rsid w:val="00102191"/>
    <w:rsid w:val="00111733"/>
    <w:rsid w:val="00115AA4"/>
    <w:rsid w:val="0012253E"/>
    <w:rsid w:val="0012402E"/>
    <w:rsid w:val="00132786"/>
    <w:rsid w:val="00142DF2"/>
    <w:rsid w:val="00144BA8"/>
    <w:rsid w:val="001463C3"/>
    <w:rsid w:val="00153CD9"/>
    <w:rsid w:val="0016024E"/>
    <w:rsid w:val="0017205D"/>
    <w:rsid w:val="001760C9"/>
    <w:rsid w:val="00176496"/>
    <w:rsid w:val="0017688B"/>
    <w:rsid w:val="00182637"/>
    <w:rsid w:val="00183B7D"/>
    <w:rsid w:val="00184E23"/>
    <w:rsid w:val="00191190"/>
    <w:rsid w:val="00193068"/>
    <w:rsid w:val="001A00BA"/>
    <w:rsid w:val="001A2B06"/>
    <w:rsid w:val="001A67B1"/>
    <w:rsid w:val="001B2191"/>
    <w:rsid w:val="001B67B3"/>
    <w:rsid w:val="001C4E2E"/>
    <w:rsid w:val="001C512E"/>
    <w:rsid w:val="001C72B1"/>
    <w:rsid w:val="001D321D"/>
    <w:rsid w:val="001E093E"/>
    <w:rsid w:val="001E2C1C"/>
    <w:rsid w:val="001F72CF"/>
    <w:rsid w:val="00204DA9"/>
    <w:rsid w:val="0020523C"/>
    <w:rsid w:val="00210D67"/>
    <w:rsid w:val="0021119E"/>
    <w:rsid w:val="002157D0"/>
    <w:rsid w:val="00216DA4"/>
    <w:rsid w:val="0022058B"/>
    <w:rsid w:val="00226FE3"/>
    <w:rsid w:val="002405F1"/>
    <w:rsid w:val="002448A8"/>
    <w:rsid w:val="00246AB1"/>
    <w:rsid w:val="00250DDD"/>
    <w:rsid w:val="002561F7"/>
    <w:rsid w:val="00262460"/>
    <w:rsid w:val="00262A9B"/>
    <w:rsid w:val="00267E98"/>
    <w:rsid w:val="00273F1F"/>
    <w:rsid w:val="0027530D"/>
    <w:rsid w:val="00276659"/>
    <w:rsid w:val="00276D65"/>
    <w:rsid w:val="00277B8B"/>
    <w:rsid w:val="002806BF"/>
    <w:rsid w:val="002A6559"/>
    <w:rsid w:val="002B5A90"/>
    <w:rsid w:val="002C5D11"/>
    <w:rsid w:val="002D382E"/>
    <w:rsid w:val="002E50C4"/>
    <w:rsid w:val="002E7CBA"/>
    <w:rsid w:val="002F47BA"/>
    <w:rsid w:val="003014F7"/>
    <w:rsid w:val="00311AAB"/>
    <w:rsid w:val="003134C6"/>
    <w:rsid w:val="00314064"/>
    <w:rsid w:val="00316473"/>
    <w:rsid w:val="0032357B"/>
    <w:rsid w:val="00324339"/>
    <w:rsid w:val="0032592D"/>
    <w:rsid w:val="00334081"/>
    <w:rsid w:val="0034151B"/>
    <w:rsid w:val="00344631"/>
    <w:rsid w:val="00354349"/>
    <w:rsid w:val="00361D81"/>
    <w:rsid w:val="00367FDF"/>
    <w:rsid w:val="00372AFB"/>
    <w:rsid w:val="003774EE"/>
    <w:rsid w:val="00381E21"/>
    <w:rsid w:val="00392209"/>
    <w:rsid w:val="003924C3"/>
    <w:rsid w:val="00394661"/>
    <w:rsid w:val="003960BA"/>
    <w:rsid w:val="003A242D"/>
    <w:rsid w:val="003A28A1"/>
    <w:rsid w:val="003A31EF"/>
    <w:rsid w:val="003A4151"/>
    <w:rsid w:val="003B0A5A"/>
    <w:rsid w:val="003B4A6E"/>
    <w:rsid w:val="003B6ACB"/>
    <w:rsid w:val="003C4105"/>
    <w:rsid w:val="003E00DB"/>
    <w:rsid w:val="003F3FB0"/>
    <w:rsid w:val="003F726D"/>
    <w:rsid w:val="004063D3"/>
    <w:rsid w:val="00407EE1"/>
    <w:rsid w:val="00412F3F"/>
    <w:rsid w:val="00413784"/>
    <w:rsid w:val="004156CE"/>
    <w:rsid w:val="00417AAA"/>
    <w:rsid w:val="0042345D"/>
    <w:rsid w:val="00434542"/>
    <w:rsid w:val="00441515"/>
    <w:rsid w:val="00456AAA"/>
    <w:rsid w:val="004643D9"/>
    <w:rsid w:val="0046510D"/>
    <w:rsid w:val="00471737"/>
    <w:rsid w:val="00473CA0"/>
    <w:rsid w:val="0047577B"/>
    <w:rsid w:val="00475E37"/>
    <w:rsid w:val="00481A38"/>
    <w:rsid w:val="00483496"/>
    <w:rsid w:val="004A1D82"/>
    <w:rsid w:val="004A2E01"/>
    <w:rsid w:val="004A6288"/>
    <w:rsid w:val="004C1468"/>
    <w:rsid w:val="004D21E9"/>
    <w:rsid w:val="004D226D"/>
    <w:rsid w:val="004D41AC"/>
    <w:rsid w:val="004E1A61"/>
    <w:rsid w:val="004F5812"/>
    <w:rsid w:val="00506340"/>
    <w:rsid w:val="00514DDF"/>
    <w:rsid w:val="00520A23"/>
    <w:rsid w:val="005236E0"/>
    <w:rsid w:val="0052608B"/>
    <w:rsid w:val="00531225"/>
    <w:rsid w:val="0053246E"/>
    <w:rsid w:val="00543E74"/>
    <w:rsid w:val="005558FC"/>
    <w:rsid w:val="00555E7D"/>
    <w:rsid w:val="00567182"/>
    <w:rsid w:val="00567B91"/>
    <w:rsid w:val="00567DC4"/>
    <w:rsid w:val="005746E5"/>
    <w:rsid w:val="005768D2"/>
    <w:rsid w:val="00580317"/>
    <w:rsid w:val="00592163"/>
    <w:rsid w:val="0059278E"/>
    <w:rsid w:val="005A2D55"/>
    <w:rsid w:val="005A3DCA"/>
    <w:rsid w:val="005B0BFA"/>
    <w:rsid w:val="005B5AAD"/>
    <w:rsid w:val="005D1FC4"/>
    <w:rsid w:val="005D2621"/>
    <w:rsid w:val="005D6438"/>
    <w:rsid w:val="005E3CF4"/>
    <w:rsid w:val="005E59ED"/>
    <w:rsid w:val="005E64F3"/>
    <w:rsid w:val="005E66C0"/>
    <w:rsid w:val="005E767E"/>
    <w:rsid w:val="005F6E03"/>
    <w:rsid w:val="00610294"/>
    <w:rsid w:val="006210EA"/>
    <w:rsid w:val="006371B4"/>
    <w:rsid w:val="00637783"/>
    <w:rsid w:val="00642F73"/>
    <w:rsid w:val="00643D04"/>
    <w:rsid w:val="00645452"/>
    <w:rsid w:val="00665798"/>
    <w:rsid w:val="00673764"/>
    <w:rsid w:val="0067576C"/>
    <w:rsid w:val="0068138C"/>
    <w:rsid w:val="006841F7"/>
    <w:rsid w:val="00685C82"/>
    <w:rsid w:val="00690B34"/>
    <w:rsid w:val="0069320D"/>
    <w:rsid w:val="00694E85"/>
    <w:rsid w:val="00695A6E"/>
    <w:rsid w:val="006971C1"/>
    <w:rsid w:val="006B286B"/>
    <w:rsid w:val="006C0B54"/>
    <w:rsid w:val="006C2BF4"/>
    <w:rsid w:val="006D4AD6"/>
    <w:rsid w:val="006D63DC"/>
    <w:rsid w:val="006E082B"/>
    <w:rsid w:val="006E10CF"/>
    <w:rsid w:val="006E429B"/>
    <w:rsid w:val="006E4A7F"/>
    <w:rsid w:val="006E7C39"/>
    <w:rsid w:val="0070316A"/>
    <w:rsid w:val="00711058"/>
    <w:rsid w:val="00712197"/>
    <w:rsid w:val="0071432E"/>
    <w:rsid w:val="00715E2B"/>
    <w:rsid w:val="00722CA8"/>
    <w:rsid w:val="00724B20"/>
    <w:rsid w:val="00726F63"/>
    <w:rsid w:val="00734CEE"/>
    <w:rsid w:val="00736BB7"/>
    <w:rsid w:val="00741A69"/>
    <w:rsid w:val="00742F76"/>
    <w:rsid w:val="007533D6"/>
    <w:rsid w:val="00755B8B"/>
    <w:rsid w:val="00761ECF"/>
    <w:rsid w:val="007676EC"/>
    <w:rsid w:val="00772AA8"/>
    <w:rsid w:val="007738CD"/>
    <w:rsid w:val="007849DF"/>
    <w:rsid w:val="00791914"/>
    <w:rsid w:val="007945B3"/>
    <w:rsid w:val="00797515"/>
    <w:rsid w:val="007A2C7D"/>
    <w:rsid w:val="007B097F"/>
    <w:rsid w:val="007B463C"/>
    <w:rsid w:val="007C498A"/>
    <w:rsid w:val="007D4E4C"/>
    <w:rsid w:val="007D65C9"/>
    <w:rsid w:val="007E23FC"/>
    <w:rsid w:val="007E5DB9"/>
    <w:rsid w:val="007F11B0"/>
    <w:rsid w:val="007F11D3"/>
    <w:rsid w:val="007F2209"/>
    <w:rsid w:val="007F5F53"/>
    <w:rsid w:val="0080418E"/>
    <w:rsid w:val="00807882"/>
    <w:rsid w:val="00807E2F"/>
    <w:rsid w:val="008101FB"/>
    <w:rsid w:val="0081645A"/>
    <w:rsid w:val="00816BD4"/>
    <w:rsid w:val="00820460"/>
    <w:rsid w:val="00820D52"/>
    <w:rsid w:val="0082237F"/>
    <w:rsid w:val="00826580"/>
    <w:rsid w:val="00827B08"/>
    <w:rsid w:val="00832AA1"/>
    <w:rsid w:val="0083472F"/>
    <w:rsid w:val="00834DC9"/>
    <w:rsid w:val="00841B46"/>
    <w:rsid w:val="008545C9"/>
    <w:rsid w:val="00864F2D"/>
    <w:rsid w:val="0086639A"/>
    <w:rsid w:val="00872107"/>
    <w:rsid w:val="00876FB2"/>
    <w:rsid w:val="008824A7"/>
    <w:rsid w:val="008851E8"/>
    <w:rsid w:val="008919A7"/>
    <w:rsid w:val="008B2E2E"/>
    <w:rsid w:val="008B63DE"/>
    <w:rsid w:val="008B7ACE"/>
    <w:rsid w:val="008C0F37"/>
    <w:rsid w:val="008C151F"/>
    <w:rsid w:val="008C3EE0"/>
    <w:rsid w:val="008C5117"/>
    <w:rsid w:val="008C72FF"/>
    <w:rsid w:val="008E09D2"/>
    <w:rsid w:val="008E1AF3"/>
    <w:rsid w:val="008E4212"/>
    <w:rsid w:val="008E767B"/>
    <w:rsid w:val="008F02DB"/>
    <w:rsid w:val="008F3CE1"/>
    <w:rsid w:val="008F4229"/>
    <w:rsid w:val="00917E30"/>
    <w:rsid w:val="009223AF"/>
    <w:rsid w:val="00925667"/>
    <w:rsid w:val="00926D1F"/>
    <w:rsid w:val="00927147"/>
    <w:rsid w:val="009310E0"/>
    <w:rsid w:val="00940FC8"/>
    <w:rsid w:val="00950AB2"/>
    <w:rsid w:val="00953BAF"/>
    <w:rsid w:val="009544A6"/>
    <w:rsid w:val="0095531E"/>
    <w:rsid w:val="00956516"/>
    <w:rsid w:val="009579E3"/>
    <w:rsid w:val="009648CB"/>
    <w:rsid w:val="00964A70"/>
    <w:rsid w:val="009652F9"/>
    <w:rsid w:val="00966D7B"/>
    <w:rsid w:val="00966DFB"/>
    <w:rsid w:val="00967175"/>
    <w:rsid w:val="00971739"/>
    <w:rsid w:val="00971F0C"/>
    <w:rsid w:val="009809DF"/>
    <w:rsid w:val="0099306F"/>
    <w:rsid w:val="00997F73"/>
    <w:rsid w:val="009A0DD0"/>
    <w:rsid w:val="009A5CC8"/>
    <w:rsid w:val="009B1F37"/>
    <w:rsid w:val="009C4A7A"/>
    <w:rsid w:val="009F11A8"/>
    <w:rsid w:val="009F70F4"/>
    <w:rsid w:val="00A044AC"/>
    <w:rsid w:val="00A06416"/>
    <w:rsid w:val="00A11103"/>
    <w:rsid w:val="00A236A2"/>
    <w:rsid w:val="00A25323"/>
    <w:rsid w:val="00A25F43"/>
    <w:rsid w:val="00A31EF6"/>
    <w:rsid w:val="00A464FC"/>
    <w:rsid w:val="00A514AD"/>
    <w:rsid w:val="00A53D4D"/>
    <w:rsid w:val="00A54C0D"/>
    <w:rsid w:val="00A627A4"/>
    <w:rsid w:val="00A64082"/>
    <w:rsid w:val="00A67DDD"/>
    <w:rsid w:val="00A71066"/>
    <w:rsid w:val="00A73879"/>
    <w:rsid w:val="00A747C1"/>
    <w:rsid w:val="00A76F16"/>
    <w:rsid w:val="00A778DA"/>
    <w:rsid w:val="00A804E4"/>
    <w:rsid w:val="00A93D92"/>
    <w:rsid w:val="00A93F1E"/>
    <w:rsid w:val="00A964D0"/>
    <w:rsid w:val="00A9735B"/>
    <w:rsid w:val="00AA0A3B"/>
    <w:rsid w:val="00AA17A5"/>
    <w:rsid w:val="00AA5E21"/>
    <w:rsid w:val="00AB3123"/>
    <w:rsid w:val="00AB6186"/>
    <w:rsid w:val="00AB77E1"/>
    <w:rsid w:val="00AC35E2"/>
    <w:rsid w:val="00AC52A6"/>
    <w:rsid w:val="00AC645D"/>
    <w:rsid w:val="00AD1450"/>
    <w:rsid w:val="00AD358F"/>
    <w:rsid w:val="00AD53EE"/>
    <w:rsid w:val="00AD678E"/>
    <w:rsid w:val="00AE3F1A"/>
    <w:rsid w:val="00AF307E"/>
    <w:rsid w:val="00AF519A"/>
    <w:rsid w:val="00AF76D7"/>
    <w:rsid w:val="00B05208"/>
    <w:rsid w:val="00B06940"/>
    <w:rsid w:val="00B0764E"/>
    <w:rsid w:val="00B13830"/>
    <w:rsid w:val="00B15F87"/>
    <w:rsid w:val="00B22DC0"/>
    <w:rsid w:val="00B26807"/>
    <w:rsid w:val="00B341E8"/>
    <w:rsid w:val="00B34D2B"/>
    <w:rsid w:val="00B43441"/>
    <w:rsid w:val="00B44475"/>
    <w:rsid w:val="00B53822"/>
    <w:rsid w:val="00B56E62"/>
    <w:rsid w:val="00B5735A"/>
    <w:rsid w:val="00B60229"/>
    <w:rsid w:val="00B73903"/>
    <w:rsid w:val="00B765D8"/>
    <w:rsid w:val="00B81190"/>
    <w:rsid w:val="00B86319"/>
    <w:rsid w:val="00B87729"/>
    <w:rsid w:val="00B94560"/>
    <w:rsid w:val="00BA0FA3"/>
    <w:rsid w:val="00BA2D03"/>
    <w:rsid w:val="00BA5E23"/>
    <w:rsid w:val="00BA73A1"/>
    <w:rsid w:val="00BB04D1"/>
    <w:rsid w:val="00BB3811"/>
    <w:rsid w:val="00BB73DC"/>
    <w:rsid w:val="00BC0DA4"/>
    <w:rsid w:val="00BC3E05"/>
    <w:rsid w:val="00BC76CE"/>
    <w:rsid w:val="00BE02D4"/>
    <w:rsid w:val="00BE7F19"/>
    <w:rsid w:val="00BF17C6"/>
    <w:rsid w:val="00BF352E"/>
    <w:rsid w:val="00BF47C3"/>
    <w:rsid w:val="00C00844"/>
    <w:rsid w:val="00C01D18"/>
    <w:rsid w:val="00C05AE2"/>
    <w:rsid w:val="00C0771B"/>
    <w:rsid w:val="00C07903"/>
    <w:rsid w:val="00C07ED1"/>
    <w:rsid w:val="00C171CD"/>
    <w:rsid w:val="00C21E50"/>
    <w:rsid w:val="00C239BD"/>
    <w:rsid w:val="00C34342"/>
    <w:rsid w:val="00C35408"/>
    <w:rsid w:val="00C40118"/>
    <w:rsid w:val="00C44E62"/>
    <w:rsid w:val="00C55812"/>
    <w:rsid w:val="00C564EF"/>
    <w:rsid w:val="00C57325"/>
    <w:rsid w:val="00C57D41"/>
    <w:rsid w:val="00C61CB0"/>
    <w:rsid w:val="00C631F5"/>
    <w:rsid w:val="00C706FD"/>
    <w:rsid w:val="00C80C74"/>
    <w:rsid w:val="00C816F3"/>
    <w:rsid w:val="00C82831"/>
    <w:rsid w:val="00C8782E"/>
    <w:rsid w:val="00C92C4A"/>
    <w:rsid w:val="00CA44DF"/>
    <w:rsid w:val="00CC4832"/>
    <w:rsid w:val="00CC5A83"/>
    <w:rsid w:val="00CD2759"/>
    <w:rsid w:val="00CD51A6"/>
    <w:rsid w:val="00CD5857"/>
    <w:rsid w:val="00CD718C"/>
    <w:rsid w:val="00CD7327"/>
    <w:rsid w:val="00CE3954"/>
    <w:rsid w:val="00CE5FB8"/>
    <w:rsid w:val="00CF0B6B"/>
    <w:rsid w:val="00CF1A8A"/>
    <w:rsid w:val="00CF2E68"/>
    <w:rsid w:val="00CF3213"/>
    <w:rsid w:val="00D03A73"/>
    <w:rsid w:val="00D03C37"/>
    <w:rsid w:val="00D0599A"/>
    <w:rsid w:val="00D12CDE"/>
    <w:rsid w:val="00D12E80"/>
    <w:rsid w:val="00D13191"/>
    <w:rsid w:val="00D15F74"/>
    <w:rsid w:val="00D169E8"/>
    <w:rsid w:val="00D2761B"/>
    <w:rsid w:val="00D368A5"/>
    <w:rsid w:val="00D40D2B"/>
    <w:rsid w:val="00D528D0"/>
    <w:rsid w:val="00D552B1"/>
    <w:rsid w:val="00D57AD3"/>
    <w:rsid w:val="00D6117D"/>
    <w:rsid w:val="00D66655"/>
    <w:rsid w:val="00D71384"/>
    <w:rsid w:val="00D72E45"/>
    <w:rsid w:val="00D8286E"/>
    <w:rsid w:val="00D86237"/>
    <w:rsid w:val="00D90030"/>
    <w:rsid w:val="00D90549"/>
    <w:rsid w:val="00D91E84"/>
    <w:rsid w:val="00D9535E"/>
    <w:rsid w:val="00D96B53"/>
    <w:rsid w:val="00DA4759"/>
    <w:rsid w:val="00DA4ABC"/>
    <w:rsid w:val="00DA5C9E"/>
    <w:rsid w:val="00DA758E"/>
    <w:rsid w:val="00DB3153"/>
    <w:rsid w:val="00DB67A5"/>
    <w:rsid w:val="00DC79B0"/>
    <w:rsid w:val="00DD74EC"/>
    <w:rsid w:val="00DE1213"/>
    <w:rsid w:val="00DE173C"/>
    <w:rsid w:val="00DE1FE3"/>
    <w:rsid w:val="00DF33A8"/>
    <w:rsid w:val="00DF5A00"/>
    <w:rsid w:val="00E012F8"/>
    <w:rsid w:val="00E0198A"/>
    <w:rsid w:val="00E024D8"/>
    <w:rsid w:val="00E02624"/>
    <w:rsid w:val="00E06486"/>
    <w:rsid w:val="00E12C52"/>
    <w:rsid w:val="00E20C69"/>
    <w:rsid w:val="00E234D0"/>
    <w:rsid w:val="00E257CF"/>
    <w:rsid w:val="00E25F5F"/>
    <w:rsid w:val="00E27E85"/>
    <w:rsid w:val="00E328F1"/>
    <w:rsid w:val="00E437AB"/>
    <w:rsid w:val="00E47A04"/>
    <w:rsid w:val="00E61F77"/>
    <w:rsid w:val="00E62576"/>
    <w:rsid w:val="00E63EFA"/>
    <w:rsid w:val="00E6783B"/>
    <w:rsid w:val="00E67858"/>
    <w:rsid w:val="00E74155"/>
    <w:rsid w:val="00E77C22"/>
    <w:rsid w:val="00E87657"/>
    <w:rsid w:val="00E91B90"/>
    <w:rsid w:val="00E92B83"/>
    <w:rsid w:val="00E95EEF"/>
    <w:rsid w:val="00E96718"/>
    <w:rsid w:val="00E974C0"/>
    <w:rsid w:val="00E974D6"/>
    <w:rsid w:val="00E97E80"/>
    <w:rsid w:val="00EA1A15"/>
    <w:rsid w:val="00EA2547"/>
    <w:rsid w:val="00EA27C2"/>
    <w:rsid w:val="00EA4519"/>
    <w:rsid w:val="00EA4B40"/>
    <w:rsid w:val="00EA7912"/>
    <w:rsid w:val="00EB0FF9"/>
    <w:rsid w:val="00EB335E"/>
    <w:rsid w:val="00EB7477"/>
    <w:rsid w:val="00EC487A"/>
    <w:rsid w:val="00ED0A20"/>
    <w:rsid w:val="00ED2C52"/>
    <w:rsid w:val="00ED2FFB"/>
    <w:rsid w:val="00ED4FF4"/>
    <w:rsid w:val="00ED556E"/>
    <w:rsid w:val="00EE31F3"/>
    <w:rsid w:val="00EE5816"/>
    <w:rsid w:val="00EE6165"/>
    <w:rsid w:val="00EE6ECA"/>
    <w:rsid w:val="00EE7223"/>
    <w:rsid w:val="00EE7325"/>
    <w:rsid w:val="00EF04DE"/>
    <w:rsid w:val="00EF6358"/>
    <w:rsid w:val="00F006E8"/>
    <w:rsid w:val="00F01B9B"/>
    <w:rsid w:val="00F03D6F"/>
    <w:rsid w:val="00F1088E"/>
    <w:rsid w:val="00F13565"/>
    <w:rsid w:val="00F2236A"/>
    <w:rsid w:val="00F23F96"/>
    <w:rsid w:val="00F24123"/>
    <w:rsid w:val="00F3101B"/>
    <w:rsid w:val="00F4102A"/>
    <w:rsid w:val="00F41362"/>
    <w:rsid w:val="00F45048"/>
    <w:rsid w:val="00F46EEC"/>
    <w:rsid w:val="00F50457"/>
    <w:rsid w:val="00F51071"/>
    <w:rsid w:val="00F53D8D"/>
    <w:rsid w:val="00F56B34"/>
    <w:rsid w:val="00F65D8F"/>
    <w:rsid w:val="00F7025F"/>
    <w:rsid w:val="00F8374C"/>
    <w:rsid w:val="00F83950"/>
    <w:rsid w:val="00FA47D5"/>
    <w:rsid w:val="00FA6E71"/>
    <w:rsid w:val="00FA7A8B"/>
    <w:rsid w:val="00FA7B5F"/>
    <w:rsid w:val="00FB5A96"/>
    <w:rsid w:val="00FB61E0"/>
    <w:rsid w:val="00FB6492"/>
    <w:rsid w:val="00FC3A53"/>
    <w:rsid w:val="00FC7D8B"/>
    <w:rsid w:val="00FD07D2"/>
    <w:rsid w:val="00FE50B2"/>
    <w:rsid w:val="00FE5AB9"/>
    <w:rsid w:val="00FF1AB4"/>
    <w:rsid w:val="00FF2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26A1E40"/>
  <w15:chartTrackingRefBased/>
  <w15:docId w15:val="{6B097975-46D6-4996-842F-8037BF504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2">
    <w:name w:val="heading 2"/>
    <w:basedOn w:val="Normln"/>
    <w:qFormat/>
    <w:rsid w:val="007E5DB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basedOn w:val="Normln"/>
    <w:rsid w:val="00E20C69"/>
    <w:pPr>
      <w:autoSpaceDE w:val="0"/>
      <w:autoSpaceDN w:val="0"/>
    </w:pPr>
    <w:rPr>
      <w:rFonts w:ascii="Arial" w:hAnsi="Arial" w:cs="Arial"/>
      <w:color w:val="000000"/>
    </w:rPr>
  </w:style>
  <w:style w:type="paragraph" w:styleId="FormtovanvHTML">
    <w:name w:val="HTML Preformatted"/>
    <w:basedOn w:val="Normln"/>
    <w:rsid w:val="00DF5A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subtilte2">
    <w:name w:val="subtilte2"/>
    <w:basedOn w:val="Normln"/>
    <w:rsid w:val="00316473"/>
    <w:rPr>
      <w:rFonts w:ascii="Verdana" w:hAnsi="Verdana"/>
      <w:b/>
      <w:bCs/>
      <w:color w:val="474747"/>
      <w:sz w:val="15"/>
      <w:szCs w:val="15"/>
    </w:rPr>
  </w:style>
  <w:style w:type="paragraph" w:customStyle="1" w:styleId="Default0">
    <w:name w:val="Default"/>
    <w:rsid w:val="000057D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lnweb">
    <w:name w:val="Normal (Web)"/>
    <w:basedOn w:val="Normln"/>
    <w:rsid w:val="003960BA"/>
    <w:pPr>
      <w:spacing w:line="360" w:lineRule="auto"/>
      <w:textAlignment w:val="baseline"/>
    </w:pPr>
    <w:rPr>
      <w:rFonts w:ascii="Arial" w:hAnsi="Arial" w:cs="Arial"/>
      <w:i/>
      <w:iCs/>
      <w:color w:val="000000"/>
      <w:sz w:val="20"/>
      <w:szCs w:val="20"/>
    </w:rPr>
  </w:style>
  <w:style w:type="character" w:styleId="Hypertextovodkaz">
    <w:name w:val="Hyperlink"/>
    <w:rsid w:val="007E5DB9"/>
    <w:rPr>
      <w:color w:val="0000FF"/>
      <w:u w:val="single"/>
    </w:rPr>
  </w:style>
  <w:style w:type="character" w:styleId="Siln">
    <w:name w:val="Strong"/>
    <w:qFormat/>
    <w:rsid w:val="007E5DB9"/>
    <w:rPr>
      <w:b/>
      <w:bCs/>
    </w:rPr>
  </w:style>
  <w:style w:type="paragraph" w:customStyle="1" w:styleId="mf">
    <w:name w:val="mf"/>
    <w:basedOn w:val="Normln"/>
    <w:rsid w:val="007E5DB9"/>
    <w:pPr>
      <w:spacing w:before="100" w:beforeAutospacing="1" w:after="100" w:afterAutospacing="1"/>
    </w:pPr>
  </w:style>
  <w:style w:type="paragraph" w:styleId="Bezmezer">
    <w:name w:val="No Spacing"/>
    <w:uiPriority w:val="1"/>
    <w:qFormat/>
    <w:rsid w:val="00B56E62"/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rsid w:val="00276D6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276D65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276D65"/>
    <w:rPr>
      <w:sz w:val="16"/>
      <w:szCs w:val="16"/>
    </w:rPr>
  </w:style>
  <w:style w:type="paragraph" w:styleId="Textkomente">
    <w:name w:val="annotation text"/>
    <w:basedOn w:val="Normln"/>
    <w:link w:val="TextkomenteChar"/>
    <w:rsid w:val="00276D6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76D65"/>
  </w:style>
  <w:style w:type="paragraph" w:styleId="Pedmtkomente">
    <w:name w:val="annotation subject"/>
    <w:basedOn w:val="Textkomente"/>
    <w:next w:val="Textkomente"/>
    <w:link w:val="PedmtkomenteChar"/>
    <w:rsid w:val="00276D65"/>
    <w:rPr>
      <w:b/>
      <w:bCs/>
    </w:rPr>
  </w:style>
  <w:style w:type="character" w:customStyle="1" w:styleId="PedmtkomenteChar">
    <w:name w:val="Předmět komentáře Char"/>
    <w:link w:val="Pedmtkomente"/>
    <w:rsid w:val="00276D65"/>
    <w:rPr>
      <w:b/>
      <w:bCs/>
    </w:rPr>
  </w:style>
  <w:style w:type="paragraph" w:styleId="Zhlav">
    <w:name w:val="header"/>
    <w:basedOn w:val="Normln"/>
    <w:link w:val="ZhlavChar"/>
    <w:rsid w:val="005E64F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5E64F3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5E64F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5E64F3"/>
    <w:rPr>
      <w:sz w:val="24"/>
      <w:szCs w:val="24"/>
    </w:rPr>
  </w:style>
  <w:style w:type="table" w:styleId="Mkatabulky">
    <w:name w:val="Table Grid"/>
    <w:basedOn w:val="Normlntabulka"/>
    <w:rsid w:val="008721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"/>
    <w:link w:val="Zkladntext2Char"/>
    <w:uiPriority w:val="99"/>
    <w:rsid w:val="00864F2D"/>
    <w:pPr>
      <w:spacing w:after="200" w:line="276" w:lineRule="auto"/>
      <w:jc w:val="both"/>
    </w:pPr>
    <w:rPr>
      <w:rFonts w:ascii="Calibri" w:hAnsi="Calibri"/>
      <w:szCs w:val="20"/>
    </w:rPr>
  </w:style>
  <w:style w:type="character" w:customStyle="1" w:styleId="Zkladntext2Char">
    <w:name w:val="Základní text 2 Char"/>
    <w:link w:val="Zkladntext2"/>
    <w:uiPriority w:val="99"/>
    <w:rsid w:val="00864F2D"/>
    <w:rPr>
      <w:rFonts w:ascii="Calibri" w:hAnsi="Calibri"/>
      <w:sz w:val="24"/>
    </w:rPr>
  </w:style>
  <w:style w:type="paragraph" w:styleId="Revize">
    <w:name w:val="Revision"/>
    <w:hidden/>
    <w:uiPriority w:val="99"/>
    <w:semiHidden/>
    <w:rsid w:val="00FE5AB9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567DC4"/>
    <w:pPr>
      <w:ind w:left="720"/>
    </w:pPr>
    <w:rPr>
      <w:rFonts w:ascii="Calibri" w:hAnsi="Calibri"/>
      <w:sz w:val="22"/>
      <w:szCs w:val="22"/>
      <w:lang w:eastAsia="en-US"/>
    </w:rPr>
  </w:style>
  <w:style w:type="table" w:styleId="Tabulkastlumenmibarvami2">
    <w:name w:val="Table Subtle 2"/>
    <w:basedOn w:val="Normlntabulka"/>
    <w:rsid w:val="008E4212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mavtabulkasmkou5zvraznn2">
    <w:name w:val="Grid Table 5 Dark Accent 2"/>
    <w:basedOn w:val="Normlntabulka"/>
    <w:uiPriority w:val="50"/>
    <w:rsid w:val="00046A7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Tmavtabulkasmkou5zvraznn4">
    <w:name w:val="Grid Table 5 Dark Accent 4"/>
    <w:basedOn w:val="Normlntabulka"/>
    <w:uiPriority w:val="50"/>
    <w:rsid w:val="00046A7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Tmavtabulkasmkou5zvraznn1">
    <w:name w:val="Grid Table 5 Dark Accent 1"/>
    <w:basedOn w:val="Normlntabulka"/>
    <w:uiPriority w:val="50"/>
    <w:rsid w:val="00046A7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Prosttabulka1">
    <w:name w:val="Plain Table 1"/>
    <w:basedOn w:val="Normlntabulka"/>
    <w:uiPriority w:val="41"/>
    <w:rsid w:val="00046A70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Barevntabulkasmkou6zvraznn1">
    <w:name w:val="Grid Table 6 Colorful Accent 1"/>
    <w:basedOn w:val="Normlntabulka"/>
    <w:uiPriority w:val="51"/>
    <w:rsid w:val="00AD1450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1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9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5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2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055135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27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828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515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076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0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5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88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05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860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671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594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805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323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74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606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55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0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36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41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8595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070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102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0804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A8F07C-F5E7-4788-9F81-7DB7AE64F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436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Angiografický přístroj</vt:lpstr>
    </vt:vector>
  </TitlesOfParts>
  <Company>Nemocnice ÚO</Company>
  <LinksUpToDate>false</LinksUpToDate>
  <CharactersWithSpaces>3292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Angiografický přístroj</dc:title>
  <dc:subject/>
  <dc:creator>nemocnice</dc:creator>
  <cp:keywords/>
  <cp:lastModifiedBy>Čížková Jaroslava (PKN-ZAK)</cp:lastModifiedBy>
  <cp:revision>7</cp:revision>
  <cp:lastPrinted>2015-10-20T13:26:00Z</cp:lastPrinted>
  <dcterms:created xsi:type="dcterms:W3CDTF">2022-01-19T11:15:00Z</dcterms:created>
  <dcterms:modified xsi:type="dcterms:W3CDTF">2022-03-16T10:32:00Z</dcterms:modified>
</cp:coreProperties>
</file>